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41E" w:rsidRPr="00364F99" w:rsidRDefault="00B0341E" w:rsidP="000C26CD">
      <w:pPr>
        <w:pStyle w:val="a7"/>
        <w:jc w:val="center"/>
        <w:rPr>
          <w:rFonts w:ascii="Arial" w:hAnsi="Arial"/>
          <w:sz w:val="22"/>
          <w:szCs w:val="22"/>
        </w:rPr>
      </w:pPr>
    </w:p>
    <w:p w:rsidR="00DD5513" w:rsidRPr="001B1EA6" w:rsidRDefault="000C26CD" w:rsidP="00180424">
      <w:pPr>
        <w:pStyle w:val="a7"/>
        <w:jc w:val="center"/>
        <w:rPr>
          <w:b/>
          <w:sz w:val="22"/>
          <w:szCs w:val="22"/>
        </w:rPr>
      </w:pPr>
      <w:r w:rsidRPr="00364F99">
        <w:rPr>
          <w:rFonts w:ascii="Arial" w:hAnsi="Arial"/>
          <w:b/>
          <w:sz w:val="22"/>
          <w:szCs w:val="22"/>
        </w:rPr>
        <w:t xml:space="preserve">ПЕРЕЧЕНЬ </w:t>
      </w:r>
      <w:r w:rsidR="00180424">
        <w:rPr>
          <w:rFonts w:ascii="Arial" w:hAnsi="Arial"/>
          <w:b/>
          <w:sz w:val="22"/>
          <w:szCs w:val="22"/>
        </w:rPr>
        <w:br/>
      </w:r>
      <w:r w:rsidR="00E74559" w:rsidRPr="00364F99">
        <w:rPr>
          <w:rFonts w:ascii="Arial" w:hAnsi="Arial"/>
          <w:b/>
          <w:sz w:val="22"/>
          <w:szCs w:val="22"/>
        </w:rPr>
        <w:t xml:space="preserve">ДОКУМЕНТОВ ПО </w:t>
      </w:r>
      <w:r w:rsidRPr="00364F99">
        <w:rPr>
          <w:rFonts w:ascii="Arial" w:hAnsi="Arial"/>
          <w:b/>
          <w:sz w:val="22"/>
          <w:szCs w:val="22"/>
        </w:rPr>
        <w:t>МЕЖГОСУДАРСТВЕНН</w:t>
      </w:r>
      <w:r w:rsidR="00E74559" w:rsidRPr="00364F99">
        <w:rPr>
          <w:rFonts w:ascii="Arial" w:hAnsi="Arial"/>
          <w:b/>
          <w:sz w:val="22"/>
          <w:szCs w:val="22"/>
        </w:rPr>
        <w:t>ОЙ</w:t>
      </w:r>
      <w:r w:rsidRPr="00364F99">
        <w:rPr>
          <w:rFonts w:ascii="Arial" w:hAnsi="Arial"/>
          <w:b/>
          <w:sz w:val="22"/>
          <w:szCs w:val="22"/>
        </w:rPr>
        <w:t xml:space="preserve"> </w:t>
      </w:r>
      <w:r w:rsidR="00E74559" w:rsidRPr="00364F99">
        <w:rPr>
          <w:rFonts w:ascii="Arial" w:hAnsi="Arial"/>
          <w:b/>
          <w:sz w:val="22"/>
          <w:szCs w:val="22"/>
        </w:rPr>
        <w:t>СТАНДАРТИЗАЦИИ</w:t>
      </w:r>
      <w:r w:rsidR="00364F99" w:rsidRPr="00364F99">
        <w:rPr>
          <w:rFonts w:ascii="Arial" w:hAnsi="Arial"/>
          <w:b/>
          <w:sz w:val="22"/>
          <w:szCs w:val="22"/>
        </w:rPr>
        <w:t>,</w:t>
      </w:r>
      <w:r w:rsidR="00180424">
        <w:rPr>
          <w:rFonts w:ascii="Arial" w:hAnsi="Arial"/>
          <w:b/>
          <w:sz w:val="22"/>
          <w:szCs w:val="22"/>
        </w:rPr>
        <w:t xml:space="preserve"> </w:t>
      </w:r>
      <w:r w:rsidR="00180424">
        <w:rPr>
          <w:rFonts w:ascii="Arial" w:hAnsi="Arial"/>
          <w:b/>
          <w:sz w:val="22"/>
          <w:szCs w:val="22"/>
        </w:rPr>
        <w:br/>
      </w:r>
      <w:r w:rsidR="00364F99" w:rsidRPr="00180424">
        <w:rPr>
          <w:rFonts w:ascii="Arial" w:hAnsi="Arial"/>
          <w:b/>
          <w:sz w:val="22"/>
          <w:szCs w:val="22"/>
        </w:rPr>
        <w:t>ПРЕДЛАГАЕМЫХ ДЛЯ ОТМЕНЫ</w:t>
      </w:r>
    </w:p>
    <w:p w:rsidR="00B0341E" w:rsidRDefault="00B0341E" w:rsidP="000C26CD">
      <w:pPr>
        <w:adjustRightInd/>
        <w:jc w:val="center"/>
      </w:pPr>
    </w:p>
    <w:p w:rsidR="000C26CD" w:rsidRDefault="000C26CD">
      <w:pPr>
        <w:adjustRightInd/>
      </w:pPr>
    </w:p>
    <w:tbl>
      <w:tblPr>
        <w:tblW w:w="5000" w:type="pct"/>
        <w:tblLook w:val="0020" w:firstRow="1" w:lastRow="0" w:firstColumn="0" w:lastColumn="0" w:noHBand="0" w:noVBand="0"/>
      </w:tblPr>
      <w:tblGrid>
        <w:gridCol w:w="449"/>
        <w:gridCol w:w="2223"/>
        <w:gridCol w:w="3199"/>
        <w:gridCol w:w="3983"/>
      </w:tblGrid>
      <w:tr w:rsidR="001B3771" w:rsidRPr="00877015" w:rsidTr="00DA441F">
        <w:trPr>
          <w:tblHeader/>
        </w:trPr>
        <w:tc>
          <w:tcPr>
            <w:tcW w:w="1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71" w:rsidRPr="00877015" w:rsidRDefault="001B3771" w:rsidP="000E4383">
            <w:pPr>
              <w:adjustRightInd/>
              <w:spacing w:before="80" w:after="80"/>
              <w:jc w:val="center"/>
              <w:rPr>
                <w:b/>
                <w:bCs/>
              </w:rPr>
            </w:pPr>
            <w:r w:rsidRPr="00877015">
              <w:rPr>
                <w:b/>
                <w:bCs/>
              </w:rPr>
              <w:t>Устаревшие стандарты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71" w:rsidRPr="00877015" w:rsidRDefault="001B3771" w:rsidP="000E4383">
            <w:pPr>
              <w:adjustRightInd/>
              <w:spacing w:before="80" w:after="80"/>
              <w:jc w:val="center"/>
              <w:rPr>
                <w:b/>
                <w:bCs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71" w:rsidRPr="00877015" w:rsidRDefault="001B3771" w:rsidP="000E4383">
            <w:pPr>
              <w:adjustRightInd/>
              <w:spacing w:before="80" w:after="80"/>
              <w:jc w:val="center"/>
              <w:rPr>
                <w:b/>
                <w:bCs/>
              </w:rPr>
            </w:pPr>
            <w:r w:rsidRPr="00877015">
              <w:rPr>
                <w:b/>
                <w:bCs/>
              </w:rPr>
              <w:t>Примечание</w:t>
            </w:r>
          </w:p>
        </w:tc>
      </w:tr>
      <w:tr w:rsidR="00F64543" w:rsidRPr="00877015" w:rsidTr="00DA441F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43" w:rsidRPr="00877015" w:rsidRDefault="00F64543" w:rsidP="00F64543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43" w:rsidRPr="00821AAB" w:rsidRDefault="00F64543" w:rsidP="00F64543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4.205-79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43" w:rsidRPr="00821AAB" w:rsidRDefault="00F64543" w:rsidP="00F64543">
            <w:pPr>
              <w:rPr>
                <w:color w:val="000000"/>
              </w:rPr>
            </w:pPr>
            <w:r w:rsidRPr="00821AAB">
              <w:rPr>
                <w:color w:val="000000"/>
              </w:rPr>
              <w:t>Система показателей качества продукции. Строительство. Стекло строительное и изделия из стекла и шлакоситалла. Номенклатура показателей</w:t>
            </w:r>
          </w:p>
        </w:tc>
        <w:tc>
          <w:tcPr>
            <w:tcW w:w="20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43" w:rsidRDefault="00F64543" w:rsidP="00F64543">
            <w:pPr>
              <w:adjustRightInd/>
            </w:pPr>
            <w:r>
              <w:t>Утратил актуальность</w:t>
            </w:r>
          </w:p>
          <w:p w:rsidR="00F64543" w:rsidRDefault="00F64543" w:rsidP="00F64543">
            <w:pPr>
              <w:adjustRightInd/>
            </w:pPr>
            <w:r>
              <w:t>Письмо МТК 133 «Стекло», исх.№ 153-03 от 01.12.2025</w:t>
            </w:r>
          </w:p>
        </w:tc>
      </w:tr>
      <w:tr w:rsidR="000F0E8B" w:rsidRPr="00877015" w:rsidTr="00DA441F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877015" w:rsidRDefault="000F0E8B" w:rsidP="000F0E8B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821AAB" w:rsidRDefault="000F0E8B" w:rsidP="000F0E8B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183-74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821AAB" w:rsidRDefault="000F0E8B" w:rsidP="000F0E8B">
            <w:pPr>
              <w:rPr>
                <w:color w:val="000000"/>
              </w:rPr>
            </w:pPr>
            <w:r w:rsidRPr="00821AAB">
              <w:rPr>
                <w:color w:val="000000"/>
              </w:rPr>
              <w:t>Машины электрические вращающиеся. Общие технические условия</w:t>
            </w:r>
          </w:p>
        </w:tc>
        <w:tc>
          <w:tcPr>
            <w:tcW w:w="20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Default="000F0E8B" w:rsidP="000F0E8B">
            <w:pPr>
              <w:adjustRightInd/>
              <w:rPr>
                <w:color w:val="000000"/>
              </w:rPr>
            </w:pPr>
            <w:r>
              <w:rPr>
                <w:color w:val="000000"/>
              </w:rPr>
              <w:t xml:space="preserve">Действует </w:t>
            </w:r>
            <w:r w:rsidRPr="00821AAB">
              <w:rPr>
                <w:color w:val="000000"/>
              </w:rPr>
              <w:t>ГОСТ IEC 60034-1-2024</w:t>
            </w:r>
            <w:r>
              <w:rPr>
                <w:color w:val="000000"/>
              </w:rPr>
              <w:t xml:space="preserve"> «</w:t>
            </w:r>
            <w:r w:rsidRPr="00F737BB">
              <w:rPr>
                <w:color w:val="000000"/>
              </w:rPr>
              <w:t>Машины электрические вращающиеся. Часть 1. Номинальные значения параметров и эксплуатационные характеристики</w:t>
            </w:r>
            <w:r>
              <w:rPr>
                <w:color w:val="000000"/>
              </w:rPr>
              <w:t>».</w:t>
            </w:r>
          </w:p>
          <w:p w:rsidR="000F0E8B" w:rsidRPr="00F737BB" w:rsidRDefault="000F0E8B" w:rsidP="000F0E8B">
            <w:pPr>
              <w:adjustRightInd/>
            </w:pPr>
            <w:r w:rsidRPr="00821AAB">
              <w:rPr>
                <w:bCs/>
                <w:color w:val="000000"/>
              </w:rPr>
              <w:t>Письмо МТК 333</w:t>
            </w:r>
            <w:r>
              <w:rPr>
                <w:bCs/>
                <w:color w:val="000000"/>
              </w:rPr>
              <w:t xml:space="preserve"> «Вращающиеся электрические машины»</w:t>
            </w:r>
            <w:r w:rsidRPr="00821AAB">
              <w:rPr>
                <w:bCs/>
                <w:color w:val="000000"/>
              </w:rPr>
              <w:t xml:space="preserve"> исх. № ТК333-2025-34 от 25.11.2025</w:t>
            </w:r>
          </w:p>
        </w:tc>
      </w:tr>
      <w:tr w:rsidR="000F0E8B" w:rsidRPr="00877015" w:rsidTr="00DA441F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877015" w:rsidRDefault="000F0E8B" w:rsidP="000F0E8B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821AAB" w:rsidRDefault="000F0E8B" w:rsidP="000F0E8B">
            <w:pPr>
              <w:rPr>
                <w:color w:val="000000"/>
              </w:rPr>
            </w:pPr>
            <w:r>
              <w:rPr>
                <w:color w:val="000000"/>
              </w:rPr>
              <w:t>ГОСТ 976-81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821AAB" w:rsidRDefault="000F0E8B" w:rsidP="000F0E8B">
            <w:pPr>
              <w:jc w:val="both"/>
              <w:rPr>
                <w:color w:val="000000"/>
              </w:rPr>
            </w:pPr>
            <w:r w:rsidRPr="00821AAB">
              <w:rPr>
                <w:color w:val="000000"/>
              </w:rPr>
              <w:t>Маргарин, жиры для кулинарии, кондитерской и хлебопекарной промышленности. Правила приемки и методы испытаний</w:t>
            </w:r>
          </w:p>
        </w:tc>
        <w:tc>
          <w:tcPr>
            <w:tcW w:w="20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Default="000F0E8B" w:rsidP="000F0E8B">
            <w:pPr>
              <w:adjustRightInd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821AAB">
              <w:rPr>
                <w:color w:val="000000"/>
              </w:rPr>
              <w:t>ействует ГОСТ 32189–2013 «Маргарины, жиры для кулинарии, кондитерской, хлебопекарной и молочной промышленности. Правила приемки и методы контроля»</w:t>
            </w:r>
          </w:p>
          <w:p w:rsidR="000F0E8B" w:rsidRPr="00485216" w:rsidRDefault="000F0E8B" w:rsidP="000F0E8B">
            <w:pPr>
              <w:adjustRightInd/>
              <w:rPr>
                <w:color w:val="000000"/>
              </w:rPr>
            </w:pPr>
            <w:r>
              <w:rPr>
                <w:color w:val="000000"/>
              </w:rPr>
              <w:t>Письмо МТК 238 «</w:t>
            </w:r>
            <w:r w:rsidRPr="002E1DBD">
              <w:rPr>
                <w:color w:val="000000"/>
              </w:rPr>
              <w:t>Масла растительные и продукты их переработки</w:t>
            </w:r>
            <w:r>
              <w:rPr>
                <w:color w:val="000000"/>
              </w:rPr>
              <w:t xml:space="preserve">» </w:t>
            </w:r>
            <w:r>
              <w:rPr>
                <w:color w:val="000000"/>
              </w:rPr>
              <w:br/>
              <w:t>№ 054 от 24.10.2026</w:t>
            </w:r>
          </w:p>
        </w:tc>
      </w:tr>
      <w:tr w:rsidR="000F0E8B" w:rsidRPr="00877015" w:rsidTr="000E4596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877015" w:rsidRDefault="000F0E8B" w:rsidP="000F0E8B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821AAB" w:rsidRDefault="000F0E8B" w:rsidP="000F0E8B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5363-93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821AAB" w:rsidRDefault="000F0E8B" w:rsidP="000F0E8B">
            <w:pPr>
              <w:rPr>
                <w:color w:val="000000"/>
              </w:rPr>
            </w:pPr>
            <w:r w:rsidRPr="00821AAB">
              <w:rPr>
                <w:color w:val="000000"/>
              </w:rPr>
              <w:t>Водка. Правила приемки и методы анализа</w:t>
            </w:r>
          </w:p>
        </w:tc>
        <w:tc>
          <w:tcPr>
            <w:tcW w:w="20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8B" w:rsidRDefault="000F0E8B" w:rsidP="000F0E8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821AAB">
              <w:rPr>
                <w:color w:val="000000"/>
              </w:rPr>
              <w:t xml:space="preserve">ействует ГОСТ 32035-2013 </w:t>
            </w:r>
            <w:r>
              <w:rPr>
                <w:color w:val="000000"/>
              </w:rPr>
              <w:t>«</w:t>
            </w:r>
            <w:r w:rsidRPr="00821AAB">
              <w:rPr>
                <w:color w:val="000000"/>
              </w:rPr>
              <w:t>Водки и водки особые. Правила приемки и методы анализа</w:t>
            </w:r>
            <w:r>
              <w:rPr>
                <w:color w:val="000000"/>
              </w:rPr>
              <w:t>»</w:t>
            </w:r>
          </w:p>
          <w:p w:rsidR="000F0E8B" w:rsidRPr="00821AAB" w:rsidRDefault="000F0E8B" w:rsidP="000F0E8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Письмо МТК 176 «</w:t>
            </w:r>
            <w:r w:rsidRPr="008A45CE">
              <w:rPr>
                <w:color w:val="000000"/>
              </w:rPr>
              <w:t>Спирт этиловый, спиртные напитки и спиртосодержащая продукция</w:t>
            </w:r>
            <w:r>
              <w:rPr>
                <w:color w:val="000000"/>
              </w:rPr>
              <w:t>» № 04-ИП/ТК176 от 27.02.2026</w:t>
            </w:r>
          </w:p>
        </w:tc>
      </w:tr>
      <w:tr w:rsidR="000F0E8B" w:rsidRPr="00877015" w:rsidTr="00DA441F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877015" w:rsidRDefault="000F0E8B" w:rsidP="000F0E8B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821AAB" w:rsidRDefault="000F0E8B" w:rsidP="000F0E8B">
            <w:pPr>
              <w:rPr>
                <w:color w:val="000000"/>
              </w:rPr>
            </w:pPr>
            <w:r>
              <w:rPr>
                <w:color w:val="000000"/>
              </w:rPr>
              <w:t>ГОСТ 5482-</w:t>
            </w:r>
            <w:r w:rsidRPr="00821AAB">
              <w:rPr>
                <w:color w:val="000000"/>
              </w:rPr>
              <w:t>90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821AAB" w:rsidRDefault="000F0E8B" w:rsidP="000F0E8B">
            <w:pPr>
              <w:jc w:val="both"/>
              <w:rPr>
                <w:color w:val="000000"/>
              </w:rPr>
            </w:pPr>
            <w:r w:rsidRPr="00821AAB">
              <w:rPr>
                <w:color w:val="000000"/>
              </w:rPr>
              <w:t>Масла растительные. Метод определения показателя преломления (рефракции)</w:t>
            </w:r>
          </w:p>
        </w:tc>
        <w:tc>
          <w:tcPr>
            <w:tcW w:w="20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Default="000F0E8B" w:rsidP="000F0E8B">
            <w:pPr>
              <w:adjustRightInd/>
              <w:rPr>
                <w:color w:val="000000"/>
              </w:rPr>
            </w:pPr>
            <w:r w:rsidRPr="00821AAB">
              <w:rPr>
                <w:color w:val="000000"/>
              </w:rPr>
              <w:t xml:space="preserve">ГОСТ 5482–90 соответствует </w:t>
            </w:r>
            <w:r>
              <w:rPr>
                <w:color w:val="000000"/>
              </w:rPr>
              <w:br/>
            </w:r>
            <w:r w:rsidRPr="00821AAB">
              <w:rPr>
                <w:color w:val="000000"/>
              </w:rPr>
              <w:t>ИСО 6320–85</w:t>
            </w:r>
            <w:r w:rsidRPr="00821AAB">
              <w:rPr>
                <w:color w:val="000000"/>
              </w:rPr>
              <w:br/>
            </w:r>
            <w:r>
              <w:rPr>
                <w:color w:val="000000"/>
              </w:rPr>
              <w:t xml:space="preserve">Действует </w:t>
            </w:r>
            <w:r w:rsidRPr="00821AAB">
              <w:rPr>
                <w:color w:val="000000"/>
              </w:rPr>
              <w:t>ГОСТ ISO 6320–2012</w:t>
            </w:r>
            <w:r w:rsidRPr="00821AAB">
              <w:rPr>
                <w:color w:val="000000"/>
              </w:rPr>
              <w:br/>
              <w:t xml:space="preserve">«Жиры и масла животные и растительные. Метод определения показателя преломления», </w:t>
            </w:r>
            <w:r w:rsidRPr="00F737BB">
              <w:rPr>
                <w:color w:val="000000"/>
              </w:rPr>
              <w:t>(</w:t>
            </w:r>
            <w:r w:rsidRPr="00821AAB">
              <w:rPr>
                <w:color w:val="000000"/>
              </w:rPr>
              <w:t>ISO 6320:2000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IDT</w:t>
            </w:r>
            <w:r w:rsidRPr="00F737BB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. </w:t>
            </w:r>
          </w:p>
          <w:p w:rsidR="000F0E8B" w:rsidRDefault="000F0E8B" w:rsidP="000F0E8B">
            <w:pPr>
              <w:adjustRightInd/>
            </w:pPr>
            <w:r>
              <w:t>В соответствии с Программой межгосударственной стандартизации на 2025 год в рамках МТК 238 запланирован пересмотр ГОСТ ISO 6320–2012 на основе новой версии международного стандарта ISO с идентичной степенью соответствия ISO 6320:2017.</w:t>
            </w:r>
          </w:p>
          <w:p w:rsidR="000F0E8B" w:rsidRDefault="000F0E8B" w:rsidP="000F0E8B">
            <w:pPr>
              <w:adjustRightInd/>
            </w:pPr>
            <w:r>
              <w:rPr>
                <w:color w:val="000000"/>
              </w:rPr>
              <w:t>Письмо МТК 238 «</w:t>
            </w:r>
            <w:r w:rsidRPr="002E1DBD">
              <w:rPr>
                <w:color w:val="000000"/>
              </w:rPr>
              <w:t>Масла растительные и продукты их переработки</w:t>
            </w:r>
            <w:r>
              <w:rPr>
                <w:color w:val="000000"/>
              </w:rPr>
              <w:t xml:space="preserve">» </w:t>
            </w:r>
            <w:r>
              <w:rPr>
                <w:color w:val="000000"/>
              </w:rPr>
              <w:br/>
              <w:t>№ 054 от 24.10.2026</w:t>
            </w:r>
          </w:p>
        </w:tc>
      </w:tr>
      <w:tr w:rsidR="000F0E8B" w:rsidRPr="00877015" w:rsidTr="00DA441F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877015" w:rsidRDefault="000F0E8B" w:rsidP="000F0E8B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821AAB" w:rsidRDefault="000F0E8B" w:rsidP="000F0E8B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5936-93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821AAB" w:rsidRDefault="000F0E8B" w:rsidP="000F0E8B">
            <w:pPr>
              <w:rPr>
                <w:color w:val="000000"/>
              </w:rPr>
            </w:pPr>
            <w:r w:rsidRPr="00821AAB">
              <w:rPr>
                <w:color w:val="000000"/>
              </w:rPr>
              <w:t>Коллоксилины лаковые и лакомастичный. Технические условия</w:t>
            </w:r>
          </w:p>
        </w:tc>
        <w:tc>
          <w:tcPr>
            <w:tcW w:w="20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Default="000F0E8B" w:rsidP="000F0E8B">
            <w:pPr>
              <w:rPr>
                <w:color w:val="000000"/>
              </w:rPr>
            </w:pPr>
            <w:r w:rsidRPr="00821AAB">
              <w:rPr>
                <w:color w:val="000000"/>
              </w:rPr>
              <w:t xml:space="preserve">Предлагается к отмене </w:t>
            </w:r>
          </w:p>
          <w:p w:rsidR="000F0E8B" w:rsidRPr="00821AAB" w:rsidRDefault="000F0E8B" w:rsidP="000F0E8B">
            <w:pPr>
              <w:rPr>
                <w:color w:val="000000"/>
              </w:rPr>
            </w:pPr>
            <w:r>
              <w:rPr>
                <w:color w:val="000000"/>
              </w:rPr>
              <w:t>Предложение МТК 195 «</w:t>
            </w:r>
            <w:r w:rsidRPr="00E426FB">
              <w:rPr>
                <w:color w:val="000000"/>
              </w:rPr>
              <w:t>Материалы и покрытия лакокрасочные</w:t>
            </w:r>
            <w:r>
              <w:rPr>
                <w:color w:val="000000"/>
              </w:rPr>
              <w:t>»</w:t>
            </w:r>
          </w:p>
        </w:tc>
      </w:tr>
      <w:tr w:rsidR="000F0E8B" w:rsidRPr="00877015" w:rsidTr="007D36BA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877015" w:rsidRDefault="000F0E8B" w:rsidP="000F0E8B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821AAB" w:rsidRDefault="000F0E8B" w:rsidP="000F0E8B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5947-68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821AAB" w:rsidRDefault="000F0E8B" w:rsidP="000F0E8B">
            <w:pPr>
              <w:rPr>
                <w:color w:val="000000"/>
              </w:rPr>
            </w:pPr>
            <w:r w:rsidRPr="00821AAB">
              <w:rPr>
                <w:color w:val="000000"/>
              </w:rPr>
              <w:t>Семена хлопчатника технические. Технические условия</w:t>
            </w:r>
          </w:p>
        </w:tc>
        <w:tc>
          <w:tcPr>
            <w:tcW w:w="20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8B" w:rsidRDefault="000F0E8B" w:rsidP="000F0E8B">
            <w:pPr>
              <w:jc w:val="both"/>
              <w:rPr>
                <w:color w:val="000000"/>
              </w:rPr>
            </w:pPr>
            <w:r w:rsidRPr="00821AAB">
              <w:rPr>
                <w:color w:val="000000"/>
              </w:rPr>
              <w:t xml:space="preserve">Действуют: ГОСТ 30446-95 </w:t>
            </w:r>
            <w:r>
              <w:rPr>
                <w:color w:val="000000"/>
              </w:rPr>
              <w:t>«</w:t>
            </w:r>
            <w:r w:rsidRPr="00821AAB">
              <w:rPr>
                <w:color w:val="000000"/>
              </w:rPr>
              <w:t>Семена технические. Технические условия</w:t>
            </w:r>
            <w:r>
              <w:rPr>
                <w:color w:val="000000"/>
              </w:rPr>
              <w:t>»</w:t>
            </w:r>
            <w:r w:rsidRPr="00821AAB">
              <w:rPr>
                <w:color w:val="000000"/>
              </w:rPr>
              <w:t xml:space="preserve">, </w:t>
            </w:r>
            <w:r w:rsidRPr="00821AAB">
              <w:rPr>
                <w:color w:val="000000"/>
              </w:rPr>
              <w:lastRenderedPageBreak/>
              <w:t xml:space="preserve">ГОСТ 30447-95 </w:t>
            </w:r>
            <w:r>
              <w:rPr>
                <w:color w:val="000000"/>
              </w:rPr>
              <w:t>«</w:t>
            </w:r>
            <w:r w:rsidRPr="00821AAB">
              <w:rPr>
                <w:color w:val="000000"/>
              </w:rPr>
              <w:t>Семена технические. Методы отбора проб и выделения навесок</w:t>
            </w:r>
            <w:r>
              <w:rPr>
                <w:color w:val="000000"/>
              </w:rPr>
              <w:t>»</w:t>
            </w:r>
            <w:r w:rsidRPr="00821AAB">
              <w:rPr>
                <w:color w:val="000000"/>
              </w:rPr>
              <w:t xml:space="preserve">, ГОСТ 30448-95 </w:t>
            </w:r>
            <w:r>
              <w:rPr>
                <w:color w:val="000000"/>
              </w:rPr>
              <w:t>«</w:t>
            </w:r>
            <w:r w:rsidRPr="00821AAB">
              <w:rPr>
                <w:color w:val="000000"/>
              </w:rPr>
              <w:t>Семена технические. Метод определения дефектных семян</w:t>
            </w:r>
            <w:r>
              <w:rPr>
                <w:color w:val="000000"/>
              </w:rPr>
              <w:t>»</w:t>
            </w:r>
            <w:r w:rsidRPr="00821AAB">
              <w:rPr>
                <w:color w:val="000000"/>
              </w:rPr>
              <w:t xml:space="preserve">, ГОСТ 30449-95 </w:t>
            </w:r>
            <w:r>
              <w:rPr>
                <w:color w:val="000000"/>
              </w:rPr>
              <w:t>«</w:t>
            </w:r>
            <w:r w:rsidRPr="00821AAB">
              <w:rPr>
                <w:color w:val="000000"/>
              </w:rPr>
              <w:t>Семена хлопчатника технические. Метод определения минерального и органического сора</w:t>
            </w:r>
            <w:r>
              <w:rPr>
                <w:color w:val="000000"/>
              </w:rPr>
              <w:t>»</w:t>
            </w:r>
            <w:r w:rsidRPr="00821AAB">
              <w:rPr>
                <w:color w:val="000000"/>
              </w:rPr>
              <w:t xml:space="preserve">, ГОСТ 30450-95 </w:t>
            </w:r>
            <w:r>
              <w:rPr>
                <w:color w:val="000000"/>
              </w:rPr>
              <w:t>«</w:t>
            </w:r>
            <w:r w:rsidRPr="00821AAB">
              <w:rPr>
                <w:color w:val="000000"/>
              </w:rPr>
              <w:t>Семена технические. Метод определения массовой доли влаги</w:t>
            </w:r>
            <w:r>
              <w:rPr>
                <w:color w:val="000000"/>
              </w:rPr>
              <w:t>»</w:t>
            </w:r>
            <w:r w:rsidRPr="00821AAB">
              <w:rPr>
                <w:color w:val="000000"/>
              </w:rPr>
              <w:t xml:space="preserve">, ГОСТ 30451-95 </w:t>
            </w:r>
            <w:r>
              <w:rPr>
                <w:color w:val="000000"/>
              </w:rPr>
              <w:t>«</w:t>
            </w:r>
            <w:r w:rsidRPr="00821AAB">
              <w:rPr>
                <w:color w:val="000000"/>
              </w:rPr>
              <w:t>Семена технические. Метод определения опушенности</w:t>
            </w:r>
            <w:r>
              <w:rPr>
                <w:color w:val="000000"/>
              </w:rPr>
              <w:t>»</w:t>
            </w:r>
            <w:r w:rsidRPr="00821AAB">
              <w:rPr>
                <w:color w:val="000000"/>
              </w:rPr>
              <w:t xml:space="preserve">, ГОСТ 30452-95 </w:t>
            </w:r>
            <w:r>
              <w:rPr>
                <w:color w:val="000000"/>
              </w:rPr>
              <w:t>«</w:t>
            </w:r>
            <w:r w:rsidRPr="00821AAB">
              <w:rPr>
                <w:color w:val="000000"/>
              </w:rPr>
              <w:t>Семена технические. Метод определения масличности</w:t>
            </w:r>
            <w:r>
              <w:rPr>
                <w:color w:val="000000"/>
              </w:rPr>
              <w:t>»</w:t>
            </w:r>
            <w:r w:rsidRPr="00821AAB">
              <w:rPr>
                <w:color w:val="000000"/>
              </w:rPr>
              <w:t xml:space="preserve">, ГОСТ 30453-95 </w:t>
            </w:r>
            <w:r>
              <w:rPr>
                <w:color w:val="000000"/>
              </w:rPr>
              <w:t>«</w:t>
            </w:r>
            <w:r w:rsidRPr="00821AAB">
              <w:rPr>
                <w:color w:val="000000"/>
              </w:rPr>
              <w:t>Семена технические. Метод определения кислотного числа масла в семенах</w:t>
            </w:r>
            <w:r>
              <w:rPr>
                <w:color w:val="000000"/>
              </w:rPr>
              <w:t>»</w:t>
            </w:r>
          </w:p>
          <w:p w:rsidR="000F0E8B" w:rsidRPr="00821AAB" w:rsidRDefault="000F0E8B" w:rsidP="000F0E8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Инф. из годового отчета МТК 292 «Хлопок»</w:t>
            </w:r>
          </w:p>
        </w:tc>
      </w:tr>
      <w:tr w:rsidR="000F0E8B" w:rsidRPr="00877015" w:rsidTr="00DA441F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877015" w:rsidRDefault="000F0E8B" w:rsidP="000F0E8B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821AAB" w:rsidRDefault="000F0E8B" w:rsidP="000F0E8B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6687.3-87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821AAB" w:rsidRDefault="000F0E8B" w:rsidP="000F0E8B">
            <w:pPr>
              <w:rPr>
                <w:color w:val="000000"/>
              </w:rPr>
            </w:pPr>
            <w:r w:rsidRPr="00821AAB">
              <w:rPr>
                <w:color w:val="000000"/>
              </w:rPr>
              <w:t>Напитки безалкогольные газированные и напитки из хлебного сырья. Метод определения двуокиси углерода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Default="000F0E8B" w:rsidP="000F0E8B">
            <w:pPr>
              <w:adjustRightInd/>
              <w:rPr>
                <w:color w:val="000000"/>
              </w:rPr>
            </w:pPr>
            <w:r>
              <w:rPr>
                <w:color w:val="000000"/>
              </w:rPr>
              <w:t>Действует ГОСТ 32037-</w:t>
            </w:r>
            <w:r w:rsidRPr="00821AAB">
              <w:rPr>
                <w:color w:val="000000"/>
              </w:rPr>
              <w:t>2013 «Напитки безалкогольные и слабоалкогольные, квасы. Метод определения двуокиси углерода»;</w:t>
            </w:r>
          </w:p>
          <w:p w:rsidR="000F0E8B" w:rsidRPr="00547F4F" w:rsidRDefault="000F0E8B" w:rsidP="000F0E8B">
            <w:pPr>
              <w:adjustRightInd/>
              <w:rPr>
                <w:sz w:val="16"/>
                <w:szCs w:val="16"/>
              </w:rPr>
            </w:pPr>
            <w:r w:rsidRPr="00821AAB">
              <w:rPr>
                <w:color w:val="000000"/>
              </w:rPr>
              <w:t>Письмо МТК 91</w:t>
            </w:r>
            <w:r w:rsidRPr="00B16E15">
              <w:rPr>
                <w:color w:val="000000"/>
              </w:rPr>
              <w:t xml:space="preserve"> «Пивобезалкогольная и винодельческая продукция»</w:t>
            </w:r>
            <w:r w:rsidRPr="00821AAB">
              <w:rPr>
                <w:color w:val="000000"/>
              </w:rPr>
              <w:t>, АД-11-1-38(МТК) от 01.12.2025</w:t>
            </w:r>
          </w:p>
        </w:tc>
      </w:tr>
      <w:tr w:rsidR="000F0E8B" w:rsidRPr="00877015" w:rsidTr="00DA441F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877015" w:rsidRDefault="000F0E8B" w:rsidP="000F0E8B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47209F" w:rsidRDefault="000F0E8B" w:rsidP="000F0E8B">
            <w:pPr>
              <w:rPr>
                <w:color w:val="000000"/>
              </w:rPr>
            </w:pPr>
            <w:r w:rsidRPr="0047209F">
              <w:rPr>
                <w:color w:val="000000"/>
              </w:rPr>
              <w:t>ГОСТ 7174-75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47209F" w:rsidRDefault="000F0E8B" w:rsidP="000F0E8B">
            <w:pPr>
              <w:rPr>
                <w:color w:val="000000"/>
              </w:rPr>
            </w:pPr>
            <w:r w:rsidRPr="0047209F">
              <w:rPr>
                <w:color w:val="000000"/>
              </w:rPr>
              <w:t xml:space="preserve">Рельсы железнодорожные типа Р50. Конструкция и размеры 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47209F" w:rsidRDefault="000F0E8B" w:rsidP="000F0E8B">
            <w:pPr>
              <w:adjustRightInd/>
              <w:rPr>
                <w:color w:val="000000"/>
              </w:rPr>
            </w:pPr>
            <w:r w:rsidRPr="0047209F">
              <w:rPr>
                <w:color w:val="000000"/>
              </w:rPr>
              <w:t>Действует ГОСТ 34222-2017 «</w:t>
            </w:r>
            <w:r w:rsidRPr="0047209F">
              <w:t>Рельсы железнодорожные. Общие технические условия</w:t>
            </w:r>
            <w:r w:rsidRPr="0047209F">
              <w:rPr>
                <w:color w:val="000000"/>
              </w:rPr>
              <w:t>»</w:t>
            </w:r>
          </w:p>
          <w:p w:rsidR="000F0E8B" w:rsidRPr="004C3ED2" w:rsidRDefault="000F0E8B" w:rsidP="000F0E8B">
            <w:pPr>
              <w:adjustRightInd/>
              <w:rPr>
                <w:highlight w:val="yellow"/>
              </w:rPr>
            </w:pPr>
            <w:r w:rsidRPr="0047209F">
              <w:rPr>
                <w:bCs/>
                <w:color w:val="000000"/>
              </w:rPr>
              <w:t>Письмо МТК 524 «Железнодорожный транспорт», исх. № 0778.25ТК от 10.12.2025</w:t>
            </w:r>
          </w:p>
        </w:tc>
      </w:tr>
      <w:tr w:rsidR="000F0E8B" w:rsidRPr="00877015" w:rsidTr="00DA441F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877015" w:rsidRDefault="000F0E8B" w:rsidP="000F0E8B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821AAB" w:rsidRDefault="000F0E8B" w:rsidP="000F0E8B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7208-93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821AAB" w:rsidRDefault="000F0E8B" w:rsidP="000F0E8B">
            <w:pPr>
              <w:rPr>
                <w:color w:val="000000"/>
              </w:rPr>
            </w:pPr>
            <w:r w:rsidRPr="00821AAB">
              <w:rPr>
                <w:color w:val="000000"/>
              </w:rPr>
              <w:t>Вина виноградные и виноматериалы виноградные обработанные. Общие технические условия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Default="000F0E8B" w:rsidP="000F0E8B">
            <w:pPr>
              <w:adjustRightInd/>
              <w:rPr>
                <w:color w:val="000000"/>
              </w:rPr>
            </w:pPr>
            <w:r>
              <w:rPr>
                <w:color w:val="000000"/>
              </w:rPr>
              <w:t>Действует ГОСТ 32030-</w:t>
            </w:r>
            <w:r w:rsidRPr="00821AAB">
              <w:rPr>
                <w:color w:val="000000"/>
              </w:rPr>
              <w:t>2021 «Вина. Общие технические условия»</w:t>
            </w:r>
          </w:p>
          <w:p w:rsidR="000F0E8B" w:rsidRDefault="000F0E8B" w:rsidP="000F0E8B">
            <w:pPr>
              <w:adjustRightInd/>
            </w:pPr>
            <w:r>
              <w:t>МТК 91 «</w:t>
            </w:r>
            <w:r w:rsidRPr="00376233">
              <w:t>Пивобезалкогол</w:t>
            </w:r>
            <w:r>
              <w:t>ьная и винодельческая продукция»</w:t>
            </w:r>
            <w:r>
              <w:br/>
            </w:r>
            <w:r w:rsidRPr="00821AAB">
              <w:rPr>
                <w:color w:val="000000"/>
              </w:rPr>
              <w:t>Письмо МТК 91</w:t>
            </w:r>
            <w:r w:rsidRPr="00B16E15">
              <w:rPr>
                <w:color w:val="000000"/>
              </w:rPr>
              <w:t xml:space="preserve"> «Пивобезалкогольная и винодельческая продукция»</w:t>
            </w:r>
            <w:r w:rsidRPr="00821AAB">
              <w:rPr>
                <w:color w:val="000000"/>
              </w:rPr>
              <w:t>, АД-11-1-38(МТК) от 01.12.2025</w:t>
            </w:r>
          </w:p>
        </w:tc>
      </w:tr>
      <w:tr w:rsidR="005F09EC" w:rsidRPr="00877015" w:rsidTr="003E630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77015" w:rsidRDefault="005F09EC" w:rsidP="000F0E8B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0F0E8B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7702.0-74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0F0E8B">
            <w:pPr>
              <w:rPr>
                <w:color w:val="000000"/>
              </w:rPr>
            </w:pPr>
            <w:r w:rsidRPr="00821AAB">
              <w:rPr>
                <w:color w:val="000000"/>
              </w:rPr>
              <w:t>Мясо птицы. Методы отбора образцов. Органолептические методы оценки качества</w:t>
            </w:r>
          </w:p>
        </w:tc>
        <w:tc>
          <w:tcPr>
            <w:tcW w:w="20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9EC" w:rsidRDefault="005F09EC" w:rsidP="000F0E8B">
            <w:pPr>
              <w:adjustRightInd/>
            </w:pPr>
            <w:r>
              <w:t>Предложение МТК 116 «</w:t>
            </w:r>
            <w:r w:rsidRPr="00376233">
              <w:t>Яйцо, сельскохозяйственная птица, мясо п</w:t>
            </w:r>
            <w:r>
              <w:t>тицы и продукция их переработки» при рассмотрении перечня незакрепленных документов.</w:t>
            </w:r>
          </w:p>
          <w:p w:rsidR="005F09EC" w:rsidRPr="004F440A" w:rsidRDefault="005F09EC" w:rsidP="005F09EC">
            <w:pPr>
              <w:adjustRightInd/>
              <w:rPr>
                <w:lang w:val="en-US"/>
              </w:rPr>
            </w:pPr>
            <w:r>
              <w:t>Письмо исх.№ МТК 116/35/479 от 22.10.2025</w:t>
            </w:r>
          </w:p>
        </w:tc>
      </w:tr>
      <w:tr w:rsidR="005F09EC" w:rsidRPr="00877015" w:rsidTr="003E630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77015" w:rsidRDefault="005F09EC" w:rsidP="000F0E8B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0F0E8B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7702.2.2-93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0F0E8B">
            <w:pPr>
              <w:rPr>
                <w:color w:val="000000"/>
              </w:rPr>
            </w:pPr>
            <w:r w:rsidRPr="00821AAB">
              <w:rPr>
                <w:color w:val="000000"/>
              </w:rPr>
              <w:t>Мясо птицы, субпродукты и полуфабрикаты птичьи. Методы выявления и определения количества бактерий группы кишечных палочек (колиформных бактерий родов Escherichia, Citrobacter, Enterobacter, Klebsiella, Serratia)</w:t>
            </w:r>
          </w:p>
        </w:tc>
        <w:tc>
          <w:tcPr>
            <w:tcW w:w="20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09EC" w:rsidRDefault="005F09EC" w:rsidP="00A0279D"/>
        </w:tc>
      </w:tr>
      <w:tr w:rsidR="005F09EC" w:rsidRPr="00877015" w:rsidTr="003E630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77015" w:rsidRDefault="005F09EC" w:rsidP="000F0E8B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0F0E8B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7702.2.3-93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0F0E8B">
            <w:pPr>
              <w:rPr>
                <w:color w:val="000000"/>
              </w:rPr>
            </w:pPr>
            <w:r w:rsidRPr="00821AAB">
              <w:rPr>
                <w:color w:val="000000"/>
              </w:rPr>
              <w:t xml:space="preserve">Мясо птицы, субпродукты и полуфабрикаты птичьи. Метод выявления сальмонелл </w:t>
            </w:r>
          </w:p>
        </w:tc>
        <w:tc>
          <w:tcPr>
            <w:tcW w:w="20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09EC" w:rsidRPr="00376233" w:rsidRDefault="005F09EC" w:rsidP="00A0279D"/>
        </w:tc>
      </w:tr>
      <w:tr w:rsidR="005F09EC" w:rsidRPr="00877015" w:rsidTr="006F1AA3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77015" w:rsidRDefault="005F09EC" w:rsidP="00A0279D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A0279D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7702.2.4-93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A0279D">
            <w:pPr>
              <w:rPr>
                <w:color w:val="000000"/>
              </w:rPr>
            </w:pPr>
            <w:r w:rsidRPr="00821AAB">
              <w:rPr>
                <w:color w:val="000000"/>
              </w:rPr>
              <w:t xml:space="preserve">Мясо птицы, субпродукты и полуфабрикаты птичьи. Метод выявления и определения количества Staphylococcus aureus </w:t>
            </w:r>
          </w:p>
        </w:tc>
        <w:tc>
          <w:tcPr>
            <w:tcW w:w="20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09EC" w:rsidRDefault="005F09EC" w:rsidP="00A0279D">
            <w:pPr>
              <w:adjustRightInd/>
            </w:pPr>
          </w:p>
        </w:tc>
      </w:tr>
      <w:tr w:rsidR="005F09EC" w:rsidRPr="00877015" w:rsidTr="006F1AA3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77015" w:rsidRDefault="005F09EC" w:rsidP="00A0279D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A0279D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7702.2.5-93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A0279D">
            <w:pPr>
              <w:rPr>
                <w:color w:val="000000"/>
              </w:rPr>
            </w:pPr>
            <w:r w:rsidRPr="00821AAB">
              <w:rPr>
                <w:color w:val="000000"/>
              </w:rPr>
              <w:t>Мясо птицы, субпродукты и полуфабрикаты птичьи. Методы выявления и определения количества листерелл</w:t>
            </w:r>
          </w:p>
        </w:tc>
        <w:tc>
          <w:tcPr>
            <w:tcW w:w="20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Default="005F09EC" w:rsidP="00A0279D"/>
        </w:tc>
      </w:tr>
      <w:tr w:rsidR="005F09EC" w:rsidRPr="00877015" w:rsidTr="006F1AA3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77015" w:rsidRDefault="005F09EC" w:rsidP="005F09EC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>
              <w:rPr>
                <w:color w:val="000000"/>
              </w:rPr>
              <w:t>ГОСТ 7824-</w:t>
            </w:r>
            <w:r w:rsidRPr="00821AAB">
              <w:rPr>
                <w:color w:val="000000"/>
              </w:rPr>
              <w:t>80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jc w:val="both"/>
              <w:rPr>
                <w:color w:val="000000"/>
              </w:rPr>
            </w:pPr>
            <w:r w:rsidRPr="00821AAB">
              <w:rPr>
                <w:color w:val="000000"/>
              </w:rPr>
              <w:t>Масла растительные. Методы определения массовой доли фосфоросодержащих веществ</w:t>
            </w:r>
          </w:p>
        </w:tc>
        <w:tc>
          <w:tcPr>
            <w:tcW w:w="20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Default="005F09EC" w:rsidP="005F09EC">
            <w:pPr>
              <w:adjustRightInd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821AAB">
              <w:rPr>
                <w:color w:val="000000"/>
              </w:rPr>
              <w:t>ействует ГОСТ 31753–2012 «Масла растительные. Методы определения фосфоросодержащих веществ</w:t>
            </w:r>
            <w:r>
              <w:rPr>
                <w:color w:val="000000"/>
              </w:rPr>
              <w:t>».</w:t>
            </w:r>
          </w:p>
          <w:p w:rsidR="005F09EC" w:rsidRDefault="005F09EC" w:rsidP="005F09EC">
            <w:pPr>
              <w:adjustRightInd/>
            </w:pPr>
            <w:r>
              <w:rPr>
                <w:color w:val="000000"/>
              </w:rPr>
              <w:t>Письмо МТК 238 «</w:t>
            </w:r>
            <w:r w:rsidRPr="002E1DBD">
              <w:rPr>
                <w:color w:val="000000"/>
              </w:rPr>
              <w:t>Масла растительные и продукты их переработки</w:t>
            </w:r>
            <w:r>
              <w:rPr>
                <w:color w:val="000000"/>
              </w:rPr>
              <w:t xml:space="preserve">» </w:t>
            </w:r>
            <w:r>
              <w:rPr>
                <w:color w:val="000000"/>
              </w:rPr>
              <w:br/>
              <w:t>№ 054 от 24.10.2026</w:t>
            </w:r>
          </w:p>
        </w:tc>
      </w:tr>
      <w:tr w:rsidR="005F09EC" w:rsidRPr="00877015" w:rsidTr="006F1AA3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77015" w:rsidRDefault="005F09EC" w:rsidP="005F09EC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8161-75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 xml:space="preserve">Рельсы железнодорожные типа Р65. Конструкция и размеры </w:t>
            </w:r>
          </w:p>
        </w:tc>
        <w:tc>
          <w:tcPr>
            <w:tcW w:w="20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47209F" w:rsidRDefault="005F09EC" w:rsidP="005F09EC">
            <w:pPr>
              <w:adjustRightInd/>
              <w:rPr>
                <w:color w:val="000000"/>
              </w:rPr>
            </w:pPr>
            <w:r w:rsidRPr="0047209F">
              <w:rPr>
                <w:color w:val="000000"/>
              </w:rPr>
              <w:t>Действует ГОСТ 34222-2017 «</w:t>
            </w:r>
            <w:r w:rsidRPr="0047209F">
              <w:t>Рельсы железнодорожные. Общие технические условия</w:t>
            </w:r>
            <w:r w:rsidRPr="0047209F">
              <w:rPr>
                <w:color w:val="000000"/>
              </w:rPr>
              <w:t>»</w:t>
            </w:r>
          </w:p>
          <w:p w:rsidR="005F09EC" w:rsidRDefault="005F09EC" w:rsidP="005F09EC">
            <w:pPr>
              <w:adjustRightInd/>
            </w:pPr>
            <w:r w:rsidRPr="0047209F">
              <w:rPr>
                <w:bCs/>
                <w:color w:val="000000"/>
              </w:rPr>
              <w:t>Письмо МТК 524 «Железнодорожный транспорт», исх. № 0778.25ТК от 10.12.2025</w:t>
            </w:r>
          </w:p>
        </w:tc>
      </w:tr>
      <w:tr w:rsidR="005F09EC" w:rsidRPr="00877015" w:rsidTr="006F1AA3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77015" w:rsidRDefault="005F09EC" w:rsidP="005F09EC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10629-88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Шпалы железобетонные предварительно напряженные для железнодорожных дорог колеи 1520 мм. Технические условия</w:t>
            </w:r>
          </w:p>
        </w:tc>
        <w:tc>
          <w:tcPr>
            <w:tcW w:w="20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Default="005F09EC" w:rsidP="005F09EC">
            <w:pPr>
              <w:adjustRightInd/>
              <w:rPr>
                <w:color w:val="000000"/>
              </w:rPr>
            </w:pPr>
            <w:r>
              <w:rPr>
                <w:color w:val="000000"/>
              </w:rPr>
              <w:t xml:space="preserve">Действует </w:t>
            </w:r>
            <w:r w:rsidRPr="00821AAB">
              <w:rPr>
                <w:color w:val="000000"/>
              </w:rPr>
              <w:t>ГОСТ 33320-2015</w:t>
            </w:r>
            <w:r>
              <w:rPr>
                <w:color w:val="000000"/>
              </w:rPr>
              <w:t xml:space="preserve"> «</w:t>
            </w:r>
            <w:r w:rsidRPr="0047209F">
              <w:rPr>
                <w:color w:val="000000"/>
              </w:rPr>
              <w:t>Шпалы железобетонные для железных дорог. Общие технические условия</w:t>
            </w:r>
            <w:r>
              <w:rPr>
                <w:color w:val="000000"/>
              </w:rPr>
              <w:t>»</w:t>
            </w:r>
          </w:p>
          <w:p w:rsidR="005F09EC" w:rsidRDefault="005F09EC" w:rsidP="005F09EC">
            <w:pPr>
              <w:adjustRightInd/>
            </w:pPr>
            <w:r w:rsidRPr="0047209F">
              <w:rPr>
                <w:bCs/>
                <w:color w:val="000000"/>
              </w:rPr>
              <w:t>Письмо МТК 524 «Железнодорожный транспорт», исх. № 0778.25ТК от 10.12.2025</w:t>
            </w:r>
          </w:p>
        </w:tc>
      </w:tr>
      <w:tr w:rsidR="005F09EC" w:rsidRPr="00877015" w:rsidTr="006F1AA3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77015" w:rsidRDefault="005F09EC" w:rsidP="005F09EC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11947-90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Комплекты светофильтров-линз и линз для линзовых светофоров железнодорожного транспорта. Технические условия</w:t>
            </w:r>
          </w:p>
        </w:tc>
        <w:tc>
          <w:tcPr>
            <w:tcW w:w="20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Default="005F09EC" w:rsidP="005F09EC">
            <w:pPr>
              <w:adjustRightInd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821AAB">
              <w:rPr>
                <w:color w:val="000000"/>
              </w:rPr>
              <w:t>ействует</w:t>
            </w:r>
            <w:r>
              <w:rPr>
                <w:color w:val="000000"/>
              </w:rPr>
              <w:t xml:space="preserve"> </w:t>
            </w:r>
            <w:r w:rsidRPr="00821AAB">
              <w:rPr>
                <w:color w:val="000000"/>
              </w:rPr>
              <w:t>ГОСТ 34707-2021</w:t>
            </w:r>
            <w:r>
              <w:rPr>
                <w:color w:val="000000"/>
              </w:rPr>
              <w:t xml:space="preserve"> «</w:t>
            </w:r>
            <w:r w:rsidRPr="0047209F">
              <w:rPr>
                <w:color w:val="000000"/>
              </w:rPr>
              <w:t>Элементы оптические для световых сигнальных приборов железнодорожного транспорта. Технические условия</w:t>
            </w:r>
            <w:r>
              <w:rPr>
                <w:color w:val="000000"/>
              </w:rPr>
              <w:t>»</w:t>
            </w:r>
          </w:p>
          <w:p w:rsidR="005F09EC" w:rsidRDefault="005F09EC" w:rsidP="005F09EC">
            <w:pPr>
              <w:adjustRightInd/>
            </w:pPr>
            <w:r w:rsidRPr="0047209F">
              <w:rPr>
                <w:bCs/>
                <w:color w:val="000000"/>
              </w:rPr>
              <w:t>Письмо МТК 524 «Железнодорожный транспорт», исх. № 0778.25ТК от 10.12.2025</w:t>
            </w:r>
          </w:p>
        </w:tc>
      </w:tr>
      <w:tr w:rsidR="005F09EC" w:rsidRPr="00877015" w:rsidTr="002C6D0E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77015" w:rsidRDefault="005F09EC" w:rsidP="005F09EC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12545-81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Водки и водки особые. Упаковка, маркировка, транспортирование и хранение</w:t>
            </w:r>
          </w:p>
        </w:tc>
        <w:tc>
          <w:tcPr>
            <w:tcW w:w="20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9EC" w:rsidRDefault="005F09EC" w:rsidP="005F09E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821AAB">
              <w:rPr>
                <w:color w:val="000000"/>
              </w:rPr>
              <w:t xml:space="preserve">ействует ГОСТ 32098-2013 </w:t>
            </w:r>
            <w:r>
              <w:rPr>
                <w:color w:val="000000"/>
              </w:rPr>
              <w:t>«</w:t>
            </w:r>
            <w:r w:rsidRPr="00821AAB">
              <w:rPr>
                <w:color w:val="000000"/>
              </w:rPr>
              <w:t>Водки и водки особые. Изделия ликероводочные и ликеры. Упаковка, маркировка, транспортирование и хранение</w:t>
            </w:r>
            <w:r>
              <w:rPr>
                <w:color w:val="000000"/>
              </w:rPr>
              <w:t>»</w:t>
            </w:r>
          </w:p>
          <w:p w:rsidR="005F09EC" w:rsidRPr="00821AAB" w:rsidRDefault="005F09EC" w:rsidP="005F09E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Письмо МТК 176 «</w:t>
            </w:r>
            <w:r w:rsidRPr="008A45CE">
              <w:rPr>
                <w:color w:val="000000"/>
              </w:rPr>
              <w:t>Спирт этиловый, спиртные напитки и спиртосодержащая продукция</w:t>
            </w:r>
            <w:r>
              <w:rPr>
                <w:color w:val="000000"/>
              </w:rPr>
              <w:t>» № 04-ИП/ТК176 от 27.02.2026</w:t>
            </w:r>
          </w:p>
        </w:tc>
      </w:tr>
      <w:tr w:rsidR="005F09EC" w:rsidRPr="00877015" w:rsidTr="00DA441F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77015" w:rsidRDefault="005F09EC" w:rsidP="005F09EC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13273-88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Воды минеральные питьевые лечебные и лечебно-столовые. Технические условия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Default="005F09EC" w:rsidP="005F09EC">
            <w:pPr>
              <w:adjustRightInd/>
              <w:rPr>
                <w:color w:val="000000"/>
              </w:rPr>
            </w:pPr>
            <w:r>
              <w:rPr>
                <w:color w:val="000000"/>
              </w:rPr>
              <w:t>Дублируе</w:t>
            </w:r>
            <w:r w:rsidRPr="00821AAB">
              <w:rPr>
                <w:color w:val="000000"/>
              </w:rPr>
              <w:t>тся с действу</w:t>
            </w:r>
            <w:r>
              <w:rPr>
                <w:color w:val="000000"/>
              </w:rPr>
              <w:t>ющими национальными стандартами.</w:t>
            </w:r>
          </w:p>
          <w:p w:rsidR="005F09EC" w:rsidRDefault="005F09EC" w:rsidP="005F09EC">
            <w:pPr>
              <w:adjustRightInd/>
            </w:pPr>
            <w:r w:rsidRPr="00821AAB">
              <w:rPr>
                <w:color w:val="000000"/>
              </w:rPr>
              <w:t>Письмо МТК 91</w:t>
            </w:r>
            <w:r w:rsidRPr="00B16E15">
              <w:rPr>
                <w:color w:val="000000"/>
              </w:rPr>
              <w:t xml:space="preserve"> «Пивобезалкогольная и винодельческая продукция»</w:t>
            </w:r>
            <w:r w:rsidRPr="00821AAB">
              <w:rPr>
                <w:color w:val="000000"/>
              </w:rPr>
              <w:t>, АД-11-1-38(МТК) от 01.12.2025</w:t>
            </w:r>
          </w:p>
        </w:tc>
      </w:tr>
      <w:tr w:rsidR="005F09EC" w:rsidRPr="00877015" w:rsidTr="00DA441F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77015" w:rsidRDefault="005F09EC" w:rsidP="005F09EC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13918-88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Советское шампанское. Технические условия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Default="005F09EC" w:rsidP="005F09EC">
            <w:pPr>
              <w:adjustRightInd/>
            </w:pPr>
            <w:r>
              <w:rPr>
                <w:color w:val="000000"/>
              </w:rPr>
              <w:t>Действует ГОСТ 33336-</w:t>
            </w:r>
            <w:r w:rsidRPr="00821AAB">
              <w:rPr>
                <w:color w:val="000000"/>
              </w:rPr>
              <w:t>2015 «Вина игристые. Общие технические условия»</w:t>
            </w:r>
            <w:r>
              <w:rPr>
                <w:color w:val="000000"/>
              </w:rPr>
              <w:br/>
            </w:r>
            <w:r w:rsidRPr="00821AAB">
              <w:rPr>
                <w:color w:val="000000"/>
              </w:rPr>
              <w:t>Письмо МТК 91</w:t>
            </w:r>
            <w:r w:rsidRPr="00B16E15">
              <w:rPr>
                <w:color w:val="000000"/>
              </w:rPr>
              <w:t xml:space="preserve"> «Пивобезалкогольная и винодельческая продукция»</w:t>
            </w:r>
            <w:r w:rsidRPr="00821AAB">
              <w:rPr>
                <w:color w:val="000000"/>
              </w:rPr>
              <w:t>, АД-11-1-38(МТК) от 01.12.2025</w:t>
            </w:r>
          </w:p>
        </w:tc>
      </w:tr>
      <w:tr w:rsidR="005F09EC" w:rsidRPr="00877015" w:rsidTr="003C1BAC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77015" w:rsidRDefault="005F09EC" w:rsidP="005F09EC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14138-76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Коньячные и плодовые спирты. Метод определения высших спиртов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Default="005F09EC" w:rsidP="005F09EC">
            <w:pPr>
              <w:adjustRightInd/>
              <w:rPr>
                <w:color w:val="000000"/>
              </w:rPr>
            </w:pPr>
            <w:r>
              <w:rPr>
                <w:color w:val="000000"/>
              </w:rPr>
              <w:t>Действует ГОСТ 14138-</w:t>
            </w:r>
            <w:r w:rsidRPr="00821AAB">
              <w:rPr>
                <w:color w:val="000000"/>
              </w:rPr>
              <w:t>2014 «Продукция алкогольная и сырье для ее производства.Спектрофотометрический метод определения массовой концентрации высших спиртов».</w:t>
            </w:r>
          </w:p>
          <w:p w:rsidR="005F09EC" w:rsidRDefault="005F09EC" w:rsidP="005F09EC">
            <w:pPr>
              <w:adjustRightInd/>
            </w:pPr>
            <w:r w:rsidRPr="00821AAB">
              <w:rPr>
                <w:color w:val="000000"/>
              </w:rPr>
              <w:t>Письмо МТК 91</w:t>
            </w:r>
            <w:r w:rsidRPr="00B16E15">
              <w:rPr>
                <w:color w:val="000000"/>
              </w:rPr>
              <w:t xml:space="preserve"> «Пивобезалкогольная и винодельческая продукция»</w:t>
            </w:r>
            <w:r w:rsidRPr="00821AAB">
              <w:rPr>
                <w:color w:val="000000"/>
              </w:rPr>
              <w:t>, АД-11-1-38(МТК) от 01.12.2025</w:t>
            </w:r>
          </w:p>
        </w:tc>
      </w:tr>
      <w:tr w:rsidR="005F09EC" w:rsidRPr="00877015" w:rsidTr="003C1BAC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77015" w:rsidRDefault="005F09EC" w:rsidP="005F09EC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16210-77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 xml:space="preserve">Рельсы железнодорожные типа Р75. Конструкция и размеры 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47209F" w:rsidRDefault="005F09EC" w:rsidP="005F09EC">
            <w:pPr>
              <w:adjustRightInd/>
              <w:rPr>
                <w:color w:val="000000"/>
              </w:rPr>
            </w:pPr>
            <w:r w:rsidRPr="0047209F">
              <w:rPr>
                <w:color w:val="000000"/>
              </w:rPr>
              <w:t>Действует ГОСТ 34222-2017 «</w:t>
            </w:r>
            <w:r w:rsidRPr="0047209F">
              <w:t xml:space="preserve">Рельсы железнодорожные. Общие технические </w:t>
            </w:r>
            <w:r w:rsidRPr="0047209F">
              <w:lastRenderedPageBreak/>
              <w:t>условия</w:t>
            </w:r>
            <w:r w:rsidRPr="0047209F">
              <w:rPr>
                <w:color w:val="000000"/>
              </w:rPr>
              <w:t>»</w:t>
            </w:r>
          </w:p>
          <w:p w:rsidR="005F09EC" w:rsidRDefault="005F09EC" w:rsidP="005F09EC">
            <w:pPr>
              <w:adjustRightInd/>
            </w:pPr>
            <w:r w:rsidRPr="0047209F">
              <w:rPr>
                <w:bCs/>
                <w:color w:val="000000"/>
              </w:rPr>
              <w:t>Письмо МТК 524 «Железнодорожный транспорт», исх. № 0778.25ТК от 10.12.2025</w:t>
            </w:r>
          </w:p>
        </w:tc>
      </w:tr>
      <w:tr w:rsidR="005F09EC" w:rsidRPr="00877015" w:rsidTr="003C1BAC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77015" w:rsidRDefault="005F09EC" w:rsidP="005F09EC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16264.5-85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Двигатели шаговые. Общие технические условия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Default="005F09EC" w:rsidP="005F09EC">
            <w:pPr>
              <w:adjustRightInd/>
              <w:rPr>
                <w:color w:val="000000"/>
              </w:rPr>
            </w:pPr>
            <w:r>
              <w:rPr>
                <w:color w:val="000000"/>
              </w:rPr>
              <w:t xml:space="preserve">Действует </w:t>
            </w:r>
            <w:r w:rsidRPr="00821AAB">
              <w:rPr>
                <w:color w:val="000000"/>
              </w:rPr>
              <w:t>ГОСТ IEC/TS 60034-20-1-2013</w:t>
            </w:r>
            <w:r>
              <w:rPr>
                <w:color w:val="000000"/>
              </w:rPr>
              <w:t xml:space="preserve"> «</w:t>
            </w:r>
            <w:r w:rsidRPr="00B54EC9">
              <w:rPr>
                <w:color w:val="000000"/>
              </w:rPr>
              <w:t>Машины электрические вращающиеся. Часть 20-1. Управляющие двигатели. Шаговые двигатели</w:t>
            </w:r>
            <w:r>
              <w:rPr>
                <w:color w:val="000000"/>
              </w:rPr>
              <w:t>»</w:t>
            </w:r>
          </w:p>
          <w:p w:rsidR="005F09EC" w:rsidRDefault="005F09EC" w:rsidP="005F09EC">
            <w:pPr>
              <w:adjustRightInd/>
            </w:pPr>
            <w:r w:rsidRPr="00821AAB">
              <w:rPr>
                <w:bCs/>
                <w:color w:val="000000"/>
              </w:rPr>
              <w:t>Письмо МТК 333</w:t>
            </w:r>
            <w:r>
              <w:rPr>
                <w:bCs/>
                <w:color w:val="000000"/>
              </w:rPr>
              <w:t xml:space="preserve"> «Вращающиеся электрические машины»</w:t>
            </w:r>
            <w:r w:rsidRPr="00821AAB">
              <w:rPr>
                <w:bCs/>
                <w:color w:val="000000"/>
              </w:rPr>
              <w:t xml:space="preserve"> исх. № ТК333-2025-34 от 25.11.2025</w:t>
            </w:r>
          </w:p>
        </w:tc>
      </w:tr>
      <w:tr w:rsidR="005F09EC" w:rsidRPr="00877015" w:rsidTr="003C1BAC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77015" w:rsidRDefault="005F09EC" w:rsidP="005F09EC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16430-83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 xml:space="preserve"> Полотна нетканые. Термины и определения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Default="005F09EC" w:rsidP="005F09E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Действует ГОСТ ISO 9092-2025 «</w:t>
            </w:r>
            <w:r w:rsidRPr="00821AAB">
              <w:rPr>
                <w:color w:val="000000"/>
              </w:rPr>
              <w:t>Материалы нетканые. Словарь</w:t>
            </w:r>
            <w:r>
              <w:rPr>
                <w:color w:val="000000"/>
              </w:rPr>
              <w:t>»</w:t>
            </w:r>
            <w:r w:rsidRPr="00821AAB">
              <w:rPr>
                <w:color w:val="000000"/>
              </w:rPr>
              <w:t xml:space="preserve"> и ГОСТ ISO 11224-2025 </w:t>
            </w:r>
            <w:r>
              <w:rPr>
                <w:color w:val="000000"/>
              </w:rPr>
              <w:t>«</w:t>
            </w:r>
            <w:r w:rsidRPr="00821AAB">
              <w:rPr>
                <w:color w:val="000000"/>
              </w:rPr>
              <w:t>Материалы и изделия текстильные. Формирование и скрепление полотна в нетканых матери</w:t>
            </w:r>
            <w:r>
              <w:rPr>
                <w:color w:val="000000"/>
              </w:rPr>
              <w:t>алах. Терминологический словарь»</w:t>
            </w:r>
            <w:r w:rsidRPr="00821AAB">
              <w:rPr>
                <w:color w:val="000000"/>
              </w:rPr>
              <w:t xml:space="preserve"> , </w:t>
            </w:r>
          </w:p>
          <w:p w:rsidR="005F09EC" w:rsidRPr="00821AAB" w:rsidRDefault="005F09EC" w:rsidP="005F09EC">
            <w:pPr>
              <w:jc w:val="both"/>
              <w:rPr>
                <w:color w:val="000000"/>
              </w:rPr>
            </w:pPr>
            <w:r w:rsidRPr="00821AAB">
              <w:rPr>
                <w:color w:val="000000"/>
              </w:rPr>
              <w:t>ПЗ к окончат ред</w:t>
            </w:r>
            <w:r>
              <w:rPr>
                <w:color w:val="000000"/>
              </w:rPr>
              <w:t>акции данных</w:t>
            </w:r>
            <w:r w:rsidRPr="00821AAB">
              <w:rPr>
                <w:color w:val="000000"/>
              </w:rPr>
              <w:t xml:space="preserve"> документов</w:t>
            </w:r>
          </w:p>
        </w:tc>
      </w:tr>
      <w:tr w:rsidR="005F09EC" w:rsidRPr="00877015" w:rsidTr="003C1BAC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77015" w:rsidRDefault="005F09EC" w:rsidP="005F09EC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17477-86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Спирт тетрагидрофурфуриловый. Технические условия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Предлагается к отмене</w:t>
            </w:r>
          </w:p>
          <w:p w:rsidR="005F09EC" w:rsidRPr="00821AAB" w:rsidRDefault="005F09EC" w:rsidP="005F09EC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Предложение </w:t>
            </w:r>
            <w:r w:rsidRPr="00821AAB">
              <w:rPr>
                <w:color w:val="000000"/>
              </w:rPr>
              <w:t>МТК 195</w:t>
            </w:r>
            <w:r>
              <w:rPr>
                <w:color w:val="000000"/>
              </w:rPr>
              <w:t xml:space="preserve"> «</w:t>
            </w:r>
            <w:r w:rsidRPr="00E426FB">
              <w:rPr>
                <w:color w:val="000000"/>
              </w:rPr>
              <w:t>Материалы и покрытия лакокрасочные</w:t>
            </w:r>
            <w:r>
              <w:rPr>
                <w:color w:val="000000"/>
              </w:rPr>
              <w:t>»</w:t>
            </w:r>
          </w:p>
        </w:tc>
      </w:tr>
      <w:tr w:rsidR="005F09EC" w:rsidRPr="00877015" w:rsidTr="003C1BAC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77015" w:rsidRDefault="005F09EC" w:rsidP="005F09EC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18267-82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Рельсы железнодорожные типов Р50, Р65 и Р75 широкой колеи, термообработанные путем объемной закалки в масле. Технические условия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47209F" w:rsidRDefault="005F09EC" w:rsidP="005F09EC">
            <w:pPr>
              <w:adjustRightInd/>
              <w:rPr>
                <w:color w:val="000000"/>
              </w:rPr>
            </w:pPr>
            <w:r w:rsidRPr="0047209F">
              <w:rPr>
                <w:color w:val="000000"/>
              </w:rPr>
              <w:t>Действует ГОСТ 34222-2017 «</w:t>
            </w:r>
            <w:r w:rsidRPr="0047209F">
              <w:t>Рельсы железнодорожные. Общие технические условия</w:t>
            </w:r>
            <w:r w:rsidRPr="0047209F">
              <w:rPr>
                <w:color w:val="000000"/>
              </w:rPr>
              <w:t>»</w:t>
            </w:r>
          </w:p>
          <w:p w:rsidR="005F09EC" w:rsidRDefault="005F09EC" w:rsidP="005F09EC">
            <w:pPr>
              <w:adjustRightInd/>
            </w:pPr>
            <w:r w:rsidRPr="0047209F">
              <w:rPr>
                <w:bCs/>
                <w:color w:val="000000"/>
              </w:rPr>
              <w:t>Письмо МТК 524 «Железнодорожный транспорт», исх. № 0778.25ТК от 10.12.2025</w:t>
            </w:r>
          </w:p>
        </w:tc>
      </w:tr>
      <w:tr w:rsidR="005F09EC" w:rsidRPr="00877015" w:rsidTr="003C1BAC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77015" w:rsidRDefault="005F09EC" w:rsidP="005F09EC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23157-78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Шайбы закладные для железобетонных шпал. Технические условия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Default="005F09EC" w:rsidP="005F09EC">
            <w:pPr>
              <w:adjustRightInd/>
            </w:pPr>
            <w:r>
              <w:rPr>
                <w:color w:val="000000"/>
              </w:rPr>
              <w:t>Д</w:t>
            </w:r>
            <w:r w:rsidRPr="00821AAB">
              <w:rPr>
                <w:color w:val="000000"/>
              </w:rPr>
              <w:t>ействуют ГОСТ 19115-91</w:t>
            </w:r>
            <w:r>
              <w:rPr>
                <w:color w:val="000000"/>
              </w:rPr>
              <w:t xml:space="preserve"> «</w:t>
            </w:r>
            <w:r w:rsidRPr="0047209F">
              <w:rPr>
                <w:color w:val="000000"/>
              </w:rPr>
              <w:t>Шайбы пружинные путевые. Технические условия</w:t>
            </w:r>
            <w:r>
              <w:rPr>
                <w:color w:val="000000"/>
              </w:rPr>
              <w:t>»</w:t>
            </w:r>
            <w:r w:rsidRPr="00821AAB">
              <w:rPr>
                <w:color w:val="000000"/>
              </w:rPr>
              <w:t>, ГОСТ 21797-2014</w:t>
            </w:r>
            <w:r>
              <w:rPr>
                <w:color w:val="000000"/>
              </w:rPr>
              <w:t xml:space="preserve"> «</w:t>
            </w:r>
            <w:r w:rsidRPr="0047209F">
              <w:rPr>
                <w:color w:val="000000"/>
              </w:rPr>
              <w:t>Шайбы пружинные двухвитковые для железнодоро</w:t>
            </w:r>
            <w:r>
              <w:rPr>
                <w:color w:val="000000"/>
              </w:rPr>
              <w:t>жного пути. Технические условия»</w:t>
            </w:r>
          </w:p>
        </w:tc>
      </w:tr>
      <w:tr w:rsidR="005F09EC" w:rsidRPr="00877015" w:rsidTr="003C1BAC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77015" w:rsidRDefault="005F09EC" w:rsidP="005F09EC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23481-79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 xml:space="preserve">Мясо птицы. Метод гистологического анализа 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Default="005F09EC" w:rsidP="005F09EC">
            <w:pPr>
              <w:adjustRightInd/>
            </w:pPr>
            <w:r>
              <w:t>Предложение МТК 116 «</w:t>
            </w:r>
            <w:r w:rsidRPr="00376233">
              <w:t>Яйцо, сельскохозяйственная птица, мясо п</w:t>
            </w:r>
            <w:r>
              <w:t>тицы и продукция их переработки» при рассмотрении перечня незакрепленных документов.</w:t>
            </w:r>
          </w:p>
          <w:p w:rsidR="005F09EC" w:rsidRDefault="005F09EC" w:rsidP="005F09EC">
            <w:pPr>
              <w:adjustRightInd/>
            </w:pPr>
            <w:r>
              <w:t>Письмо исх.№ МТК 116/35/479 от 22.10.2025</w:t>
            </w:r>
          </w:p>
        </w:tc>
      </w:tr>
      <w:tr w:rsidR="005F09EC" w:rsidRPr="00877015" w:rsidTr="003C1BAC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77015" w:rsidRDefault="005F09EC" w:rsidP="005F09EC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24179-80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Светофильтры, светофильтры-линзы, линзы, рассеиватели и отклоняющие вставки стеклянные для сигнальных приборов железнодорожного транспорта. Технические условия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Default="005F09EC" w:rsidP="005F09EC">
            <w:pPr>
              <w:adjustRightInd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821AAB">
              <w:rPr>
                <w:color w:val="000000"/>
              </w:rPr>
              <w:t>ействует</w:t>
            </w:r>
            <w:r>
              <w:rPr>
                <w:color w:val="000000"/>
              </w:rPr>
              <w:t xml:space="preserve"> </w:t>
            </w:r>
            <w:r w:rsidRPr="00821AAB">
              <w:rPr>
                <w:color w:val="000000"/>
              </w:rPr>
              <w:t>ГОСТ 34707-2021</w:t>
            </w:r>
            <w:r>
              <w:rPr>
                <w:color w:val="000000"/>
              </w:rPr>
              <w:t xml:space="preserve"> «</w:t>
            </w:r>
            <w:r w:rsidRPr="0047209F">
              <w:rPr>
                <w:color w:val="000000"/>
              </w:rPr>
              <w:t>Элементы оптические для световых сигнальных приборов железнодорожного транспорта. Технические условия</w:t>
            </w:r>
            <w:r>
              <w:rPr>
                <w:color w:val="000000"/>
              </w:rPr>
              <w:t>»</w:t>
            </w:r>
          </w:p>
          <w:p w:rsidR="005F09EC" w:rsidRDefault="005F09EC" w:rsidP="005F09EC">
            <w:pPr>
              <w:adjustRightInd/>
            </w:pPr>
            <w:r w:rsidRPr="0047209F">
              <w:rPr>
                <w:bCs/>
                <w:color w:val="000000"/>
              </w:rPr>
              <w:t>Письмо МТК 524 «Железнодорожный транспорт», исх. № 0778.25ТК от 10.12.2025</w:t>
            </w:r>
          </w:p>
        </w:tc>
      </w:tr>
      <w:tr w:rsidR="005F09EC" w:rsidRPr="00877015" w:rsidTr="003C1BAC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77015" w:rsidRDefault="005F09EC" w:rsidP="005F09EC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24182-80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Рельсы железнодорожные широкой колеи типов Р75, Р65 и Р50 из мартеновской стали. Технические условия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47209F" w:rsidRDefault="005F09EC" w:rsidP="005F09EC">
            <w:pPr>
              <w:adjustRightInd/>
              <w:rPr>
                <w:color w:val="000000"/>
              </w:rPr>
            </w:pPr>
            <w:r w:rsidRPr="0047209F">
              <w:rPr>
                <w:color w:val="000000"/>
              </w:rPr>
              <w:t>Действует ГОСТ 34222-2017 «</w:t>
            </w:r>
            <w:r w:rsidRPr="0047209F">
              <w:t>Рельсы железнодорожные. Общие технические условия</w:t>
            </w:r>
            <w:r w:rsidRPr="0047209F">
              <w:rPr>
                <w:color w:val="000000"/>
              </w:rPr>
              <w:t>»</w:t>
            </w:r>
          </w:p>
          <w:p w:rsidR="005F09EC" w:rsidRDefault="005F09EC" w:rsidP="005F09EC">
            <w:pPr>
              <w:adjustRightInd/>
            </w:pPr>
            <w:r w:rsidRPr="0047209F">
              <w:rPr>
                <w:bCs/>
                <w:color w:val="000000"/>
              </w:rPr>
              <w:t>Письмо МТК 524 «Железнодорожный транспорт», исх. № 0778.25ТК от 10.12.2025</w:t>
            </w:r>
          </w:p>
        </w:tc>
      </w:tr>
      <w:tr w:rsidR="005F09EC" w:rsidRPr="00877015" w:rsidTr="003C1BAC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77015" w:rsidRDefault="005F09EC" w:rsidP="005F09EC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25869-90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 xml:space="preserve">Отличительные знаки и информационное обеспечение подвижного состава пассажирского наземного транспорта, </w:t>
            </w:r>
            <w:r w:rsidRPr="00821AAB">
              <w:rPr>
                <w:color w:val="000000"/>
              </w:rPr>
              <w:lastRenderedPageBreak/>
              <w:t>остановочных пунктов и пассажирских станций. Общие технические требования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Default="005F09EC" w:rsidP="005F09EC">
            <w:pPr>
              <w:adjustRightInd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Утратил актуальность </w:t>
            </w:r>
            <w:r w:rsidRPr="00821AAB">
              <w:rPr>
                <w:color w:val="000000"/>
              </w:rPr>
              <w:t>в части жд (в части жд не применяется)</w:t>
            </w:r>
          </w:p>
          <w:p w:rsidR="005F09EC" w:rsidRDefault="005F09EC" w:rsidP="005F09EC">
            <w:pPr>
              <w:adjustRightInd/>
            </w:pPr>
            <w:r w:rsidRPr="0047209F">
              <w:rPr>
                <w:bCs/>
                <w:color w:val="000000"/>
              </w:rPr>
              <w:t xml:space="preserve">Письмо МТК 524 «Железнодорожный транспорт», исх. № 0778.25ТК от </w:t>
            </w:r>
            <w:r w:rsidRPr="0047209F">
              <w:rPr>
                <w:bCs/>
                <w:color w:val="000000"/>
              </w:rPr>
              <w:lastRenderedPageBreak/>
              <w:t>10.12.2025</w:t>
            </w:r>
          </w:p>
        </w:tc>
      </w:tr>
      <w:tr w:rsidR="005F09EC" w:rsidRPr="00877015" w:rsidTr="003C1BAC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77015" w:rsidRDefault="005F09EC" w:rsidP="005F09EC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27706-88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Печи ванные для изготовления тянутого листового стекла. Расчет показателей энергопотребления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Default="005F09EC" w:rsidP="005F09EC">
            <w:pPr>
              <w:adjustRightInd/>
            </w:pPr>
            <w:r>
              <w:t>Утратил актуальность</w:t>
            </w:r>
          </w:p>
          <w:p w:rsidR="005F09EC" w:rsidRDefault="005F09EC" w:rsidP="005F09EC">
            <w:pPr>
              <w:adjustRightInd/>
            </w:pPr>
            <w:r>
              <w:t>Письмо МТК 133 «Стекло», исх.№ 153-03 от 01.12.2025</w:t>
            </w:r>
          </w:p>
        </w:tc>
      </w:tr>
      <w:tr w:rsidR="005F09EC" w:rsidRPr="00877015" w:rsidTr="00A431D4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77015" w:rsidRDefault="005F09EC" w:rsidP="005F09EC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27906-88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Изделия ликеро-водочные для экспорта. Общие технические условия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9EC" w:rsidRDefault="005F09EC" w:rsidP="005F09E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Действует </w:t>
            </w:r>
            <w:r w:rsidRPr="00821AAB">
              <w:rPr>
                <w:color w:val="000000"/>
              </w:rPr>
              <w:t xml:space="preserve">ГОСТ 7190-2013 </w:t>
            </w:r>
            <w:r>
              <w:rPr>
                <w:color w:val="000000"/>
              </w:rPr>
              <w:t>«</w:t>
            </w:r>
            <w:r w:rsidRPr="00821AAB">
              <w:rPr>
                <w:color w:val="000000"/>
              </w:rPr>
              <w:t>Изделия ликероводочные. Общие технические условия</w:t>
            </w:r>
            <w:r>
              <w:rPr>
                <w:color w:val="000000"/>
              </w:rPr>
              <w:t>»</w:t>
            </w:r>
          </w:p>
          <w:p w:rsidR="005F09EC" w:rsidRPr="00821AAB" w:rsidRDefault="005F09EC" w:rsidP="005F09E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Письмо МТК 176 «</w:t>
            </w:r>
            <w:r w:rsidRPr="008A45CE">
              <w:rPr>
                <w:color w:val="000000"/>
              </w:rPr>
              <w:t>Спирт этиловый, спиртные напитки и спиртосодержащая продукция</w:t>
            </w:r>
            <w:r>
              <w:rPr>
                <w:color w:val="000000"/>
              </w:rPr>
              <w:t>» № 04-ИП/ТК176 от 27.02.2026</w:t>
            </w:r>
          </w:p>
        </w:tc>
      </w:tr>
      <w:tr w:rsidR="005F09EC" w:rsidRPr="00877015" w:rsidTr="00A431D4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77015" w:rsidRDefault="005F09EC" w:rsidP="005F09EC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27907-88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Водка для экспорта. Общие технические условия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9EC" w:rsidRDefault="005F09EC" w:rsidP="005F09E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Действует </w:t>
            </w:r>
            <w:r w:rsidRPr="00821AAB">
              <w:rPr>
                <w:color w:val="000000"/>
              </w:rPr>
              <w:t xml:space="preserve">ГОСТ 12712-2013 </w:t>
            </w:r>
            <w:r>
              <w:rPr>
                <w:color w:val="000000"/>
              </w:rPr>
              <w:t>«</w:t>
            </w:r>
            <w:r w:rsidRPr="00821AAB">
              <w:rPr>
                <w:color w:val="000000"/>
              </w:rPr>
              <w:t>Водки и водки особые. Общие технические условия</w:t>
            </w:r>
            <w:r>
              <w:rPr>
                <w:color w:val="000000"/>
              </w:rPr>
              <w:t>»</w:t>
            </w:r>
          </w:p>
          <w:p w:rsidR="005F09EC" w:rsidRPr="00821AAB" w:rsidRDefault="005F09EC" w:rsidP="005F09E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Письмо МТК 176 «</w:t>
            </w:r>
            <w:r w:rsidRPr="008A45CE">
              <w:rPr>
                <w:color w:val="000000"/>
              </w:rPr>
              <w:t>Спирт этиловый, спиртные напитки и спиртосодержащая продукция</w:t>
            </w:r>
            <w:r>
              <w:rPr>
                <w:color w:val="000000"/>
              </w:rPr>
              <w:t>» № 04-ИП/ТК176 от 27.02.2026</w:t>
            </w:r>
          </w:p>
        </w:tc>
      </w:tr>
      <w:tr w:rsidR="005F09EC" w:rsidRPr="00877015" w:rsidTr="003C1BAC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77015" w:rsidRDefault="005F09EC" w:rsidP="005F09EC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28418-2002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Зерно и продукты его переработки. Определение зольности (общей золы)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Default="005F09EC" w:rsidP="005F09EC">
            <w:pPr>
              <w:adjustRightInd/>
              <w:rPr>
                <w:color w:val="000000"/>
              </w:rPr>
            </w:pPr>
            <w:r>
              <w:rPr>
                <w:color w:val="000000"/>
              </w:rPr>
              <w:t>Действует ГОСТ ISO 2171</w:t>
            </w:r>
            <w:r w:rsidRPr="00821AAB">
              <w:rPr>
                <w:color w:val="000000"/>
              </w:rPr>
              <w:t xml:space="preserve">-2016 </w:t>
            </w:r>
            <w:r>
              <w:rPr>
                <w:color w:val="000000"/>
              </w:rPr>
              <w:t>«</w:t>
            </w:r>
            <w:r w:rsidRPr="00821AAB">
              <w:rPr>
                <w:color w:val="000000"/>
              </w:rPr>
              <w:t>Культуры зерновые, бобовые и продукты их переработки. Определение золы при сжигании</w:t>
            </w:r>
            <w:r>
              <w:rPr>
                <w:color w:val="000000"/>
              </w:rPr>
              <w:t>»</w:t>
            </w:r>
            <w:r w:rsidRPr="00821AAB">
              <w:rPr>
                <w:color w:val="000000"/>
              </w:rPr>
              <w:t>, разработанный на базе обновленной версии ISO</w:t>
            </w:r>
            <w:r>
              <w:rPr>
                <w:color w:val="000000"/>
              </w:rPr>
              <w:t>.</w:t>
            </w:r>
          </w:p>
          <w:p w:rsidR="005F09EC" w:rsidRDefault="005F09EC" w:rsidP="005F09EC">
            <w:pPr>
              <w:adjustRightInd/>
            </w:pPr>
            <w:r>
              <w:rPr>
                <w:color w:val="000000"/>
              </w:rPr>
              <w:t>Предложение МТК 2 «</w:t>
            </w:r>
            <w:r w:rsidRPr="00A7498E">
              <w:t>Зерно,</w:t>
            </w:r>
            <w:r w:rsidRPr="00A7498E">
              <w:rPr>
                <w:spacing w:val="-3"/>
              </w:rPr>
              <w:t xml:space="preserve"> </w:t>
            </w:r>
            <w:r w:rsidRPr="00A7498E">
              <w:t>продукты</w:t>
            </w:r>
            <w:r w:rsidRPr="00A7498E">
              <w:rPr>
                <w:spacing w:val="-5"/>
              </w:rPr>
              <w:t xml:space="preserve"> </w:t>
            </w:r>
            <w:r w:rsidRPr="00A7498E">
              <w:t>его переработки</w:t>
            </w:r>
            <w:r w:rsidRPr="00A7498E">
              <w:rPr>
                <w:spacing w:val="-3"/>
              </w:rPr>
              <w:t xml:space="preserve"> </w:t>
            </w:r>
            <w:r w:rsidRPr="00A7498E">
              <w:t>и</w:t>
            </w:r>
            <w:r w:rsidRPr="00A7498E">
              <w:rPr>
                <w:spacing w:val="-3"/>
              </w:rPr>
              <w:t xml:space="preserve"> </w:t>
            </w:r>
            <w:r w:rsidRPr="00A7498E">
              <w:t>маслосемена</w:t>
            </w:r>
            <w:r>
              <w:rPr>
                <w:color w:val="000000"/>
              </w:rPr>
              <w:t>»</w:t>
            </w:r>
          </w:p>
        </w:tc>
      </w:tr>
      <w:tr w:rsidR="005F09EC" w:rsidRPr="00877015" w:rsidTr="003C1BAC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77015" w:rsidRDefault="005F09EC" w:rsidP="005F09EC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28513-90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Материалы лакокрасочные. Метод определения плотности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Default="005F09EC" w:rsidP="005F09EC">
            <w:pPr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821AAB">
              <w:rPr>
                <w:color w:val="000000"/>
              </w:rPr>
              <w:t>ействует ГОСТ 31992.1-2012</w:t>
            </w:r>
            <w:r>
              <w:rPr>
                <w:color w:val="000000"/>
              </w:rPr>
              <w:t xml:space="preserve"> «</w:t>
            </w:r>
            <w:r w:rsidRPr="0098469D">
              <w:rPr>
                <w:color w:val="000000"/>
              </w:rPr>
              <w:t>Материалы лакокрасочные. Метод определения плотности. Часть 1. Пиктонометрический метод</w:t>
            </w:r>
            <w:r>
              <w:rPr>
                <w:color w:val="000000"/>
              </w:rPr>
              <w:t>»</w:t>
            </w:r>
          </w:p>
          <w:p w:rsidR="005F09EC" w:rsidRPr="00821AAB" w:rsidRDefault="005F09EC" w:rsidP="005F09EC">
            <w:pPr>
              <w:rPr>
                <w:color w:val="000000"/>
              </w:rPr>
            </w:pPr>
            <w:r>
              <w:rPr>
                <w:color w:val="000000"/>
              </w:rPr>
              <w:t>Предложение МТК 195 «</w:t>
            </w:r>
            <w:r w:rsidRPr="00E426FB">
              <w:rPr>
                <w:color w:val="000000"/>
              </w:rPr>
              <w:t>Материалы и покрытия лакокрасочные</w:t>
            </w:r>
            <w:r>
              <w:rPr>
                <w:color w:val="000000"/>
              </w:rPr>
              <w:t>»</w:t>
            </w:r>
          </w:p>
        </w:tc>
      </w:tr>
      <w:tr w:rsidR="005F09EC" w:rsidRPr="00877015" w:rsidTr="00B514D3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77015" w:rsidRDefault="005F09EC" w:rsidP="005F09EC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28615-90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Виноматериалы плодовые обработанные. Общие технические условия</w:t>
            </w:r>
          </w:p>
        </w:tc>
        <w:tc>
          <w:tcPr>
            <w:tcW w:w="20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9EC" w:rsidRDefault="005F09EC" w:rsidP="005F09EC">
            <w:pPr>
              <w:adjustRightInd/>
              <w:rPr>
                <w:color w:val="000000"/>
              </w:rPr>
            </w:pPr>
            <w:r w:rsidRPr="00821AAB">
              <w:rPr>
                <w:color w:val="000000"/>
              </w:rPr>
              <w:t>ГОСТ 33806</w:t>
            </w:r>
            <w:r>
              <w:rPr>
                <w:rFonts w:ascii="Tahoma" w:hAnsi="Tahoma" w:cs="Tahoma"/>
                <w:color w:val="000000"/>
              </w:rPr>
              <w:t>-</w:t>
            </w:r>
            <w:r w:rsidRPr="00821AAB">
              <w:rPr>
                <w:color w:val="000000"/>
              </w:rPr>
              <w:t>2016 «Вина фруктовые столовые и виноматериалы фруктовые столовые. Общие технические условия»</w:t>
            </w:r>
          </w:p>
          <w:p w:rsidR="005F09EC" w:rsidRDefault="005F09EC" w:rsidP="005F09EC">
            <w:pPr>
              <w:adjustRightInd/>
            </w:pPr>
            <w:r w:rsidRPr="00821AAB">
              <w:rPr>
                <w:color w:val="000000"/>
              </w:rPr>
              <w:t>Письмо МТК 91</w:t>
            </w:r>
            <w:r w:rsidRPr="00B16E15">
              <w:rPr>
                <w:color w:val="000000"/>
              </w:rPr>
              <w:t xml:space="preserve"> «Пивобезалкогольная и винодельческая продукция»</w:t>
            </w:r>
            <w:r w:rsidRPr="00821AAB">
              <w:rPr>
                <w:color w:val="000000"/>
              </w:rPr>
              <w:t>, АД-11-1-38(МТК) от 01.12.2025</w:t>
            </w:r>
          </w:p>
        </w:tc>
      </w:tr>
      <w:tr w:rsidR="005F09EC" w:rsidRPr="00877015" w:rsidTr="00B514D3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77015" w:rsidRDefault="005F09EC" w:rsidP="005F09EC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28616-90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Вина плодовые. Общие технические условия</w:t>
            </w:r>
          </w:p>
        </w:tc>
        <w:tc>
          <w:tcPr>
            <w:tcW w:w="20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Default="005F09EC" w:rsidP="005F09EC">
            <w:pPr>
              <w:adjustRightInd/>
            </w:pPr>
          </w:p>
        </w:tc>
      </w:tr>
      <w:tr w:rsidR="005F09EC" w:rsidRPr="00877015" w:rsidTr="00DA441F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77015" w:rsidRDefault="005F09EC" w:rsidP="005F09EC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30004.1–93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jc w:val="both"/>
              <w:rPr>
                <w:color w:val="000000"/>
              </w:rPr>
            </w:pPr>
            <w:r w:rsidRPr="00821AAB">
              <w:rPr>
                <w:color w:val="000000"/>
              </w:rPr>
              <w:t>Майонезы. Общие технические условия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Default="005F09EC" w:rsidP="005F09EC">
            <w:pPr>
              <w:adjustRightInd/>
            </w:pPr>
            <w:r>
              <w:rPr>
                <w:color w:val="000000"/>
              </w:rPr>
              <w:t xml:space="preserve">Действует </w:t>
            </w:r>
            <w:r w:rsidRPr="00821AAB">
              <w:rPr>
                <w:color w:val="000000"/>
              </w:rPr>
              <w:t>ГОСТ 31761–2012 «Майонезы и соусы майонезные. Общие технические условия»</w:t>
            </w:r>
            <w:r>
              <w:t>.</w:t>
            </w:r>
          </w:p>
          <w:p w:rsidR="005F09EC" w:rsidRDefault="005F09EC" w:rsidP="005F09EC">
            <w:pPr>
              <w:adjustRightInd/>
            </w:pPr>
            <w:r>
              <w:rPr>
                <w:color w:val="000000"/>
              </w:rPr>
              <w:t>Письмо МТК 238 «</w:t>
            </w:r>
            <w:r w:rsidRPr="002E1DBD">
              <w:rPr>
                <w:color w:val="000000"/>
              </w:rPr>
              <w:t>Масла растительные и продукты их переработки</w:t>
            </w:r>
            <w:r>
              <w:rPr>
                <w:color w:val="000000"/>
              </w:rPr>
              <w:t xml:space="preserve">» </w:t>
            </w:r>
            <w:r>
              <w:rPr>
                <w:color w:val="000000"/>
              </w:rPr>
              <w:br/>
              <w:t>№ 054 от 24.10.2026</w:t>
            </w:r>
          </w:p>
        </w:tc>
      </w:tr>
      <w:tr w:rsidR="005F09EC" w:rsidRPr="00877015" w:rsidTr="00DA441F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77015" w:rsidRDefault="005F09EC" w:rsidP="005F09EC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30043-2002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Пшеница. Определение показателя седиментации по методу Зелени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Default="005F09EC" w:rsidP="005F09EC">
            <w:pPr>
              <w:adjustRightInd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821AAB">
              <w:rPr>
                <w:color w:val="000000"/>
              </w:rPr>
              <w:t xml:space="preserve">ействует ГОСТ ISO 5529-2013 </w:t>
            </w:r>
            <w:r>
              <w:rPr>
                <w:color w:val="000000"/>
              </w:rPr>
              <w:t>«</w:t>
            </w:r>
            <w:r w:rsidRPr="00821AAB">
              <w:rPr>
                <w:color w:val="000000"/>
              </w:rPr>
              <w:t>Пшеница. Определение показателя седиментации по методу Зелени</w:t>
            </w:r>
            <w:r>
              <w:rPr>
                <w:color w:val="000000"/>
              </w:rPr>
              <w:t>»</w:t>
            </w:r>
            <w:r w:rsidRPr="00821AAB">
              <w:rPr>
                <w:color w:val="000000"/>
              </w:rPr>
              <w:t>, разработанный на базе обновленной версии ISO</w:t>
            </w:r>
            <w:r>
              <w:rPr>
                <w:color w:val="000000"/>
              </w:rPr>
              <w:t>.</w:t>
            </w:r>
          </w:p>
          <w:p w:rsidR="005F09EC" w:rsidRDefault="005F09EC" w:rsidP="005F09EC">
            <w:pPr>
              <w:adjustRightInd/>
            </w:pPr>
            <w:r>
              <w:rPr>
                <w:color w:val="000000"/>
              </w:rPr>
              <w:t>Предложение МТК 2 «</w:t>
            </w:r>
            <w:r w:rsidRPr="00A7498E">
              <w:t>Зерно,</w:t>
            </w:r>
            <w:r w:rsidRPr="00A7498E">
              <w:rPr>
                <w:spacing w:val="-3"/>
              </w:rPr>
              <w:t xml:space="preserve"> </w:t>
            </w:r>
            <w:r w:rsidRPr="00A7498E">
              <w:t>продукты</w:t>
            </w:r>
            <w:r w:rsidRPr="00A7498E">
              <w:rPr>
                <w:spacing w:val="-5"/>
              </w:rPr>
              <w:t xml:space="preserve"> </w:t>
            </w:r>
            <w:r w:rsidRPr="00A7498E">
              <w:t>его переработки</w:t>
            </w:r>
            <w:r w:rsidRPr="00A7498E">
              <w:rPr>
                <w:spacing w:val="-3"/>
              </w:rPr>
              <w:t xml:space="preserve"> </w:t>
            </w:r>
            <w:r w:rsidRPr="00A7498E">
              <w:t>и</w:t>
            </w:r>
            <w:r w:rsidRPr="00A7498E">
              <w:rPr>
                <w:spacing w:val="-3"/>
              </w:rPr>
              <w:t xml:space="preserve"> </w:t>
            </w:r>
            <w:r w:rsidRPr="00A7498E">
              <w:t>маслосемена</w:t>
            </w:r>
            <w:r>
              <w:rPr>
                <w:color w:val="000000"/>
              </w:rPr>
              <w:t>»</w:t>
            </w:r>
          </w:p>
        </w:tc>
      </w:tr>
      <w:tr w:rsidR="005F09EC" w:rsidRPr="00877015" w:rsidTr="00DA441F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77015" w:rsidRDefault="005F09EC" w:rsidP="005F09EC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30984–2002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jc w:val="both"/>
              <w:rPr>
                <w:color w:val="000000"/>
              </w:rPr>
            </w:pPr>
            <w:r w:rsidRPr="00821AAB">
              <w:rPr>
                <w:color w:val="000000"/>
              </w:rPr>
              <w:t>Жиры и масла животные и растительные. Определение бутилоксианизола (БОА) и бутилок</w:t>
            </w:r>
            <w:r w:rsidRPr="00821AAB">
              <w:rPr>
                <w:color w:val="000000"/>
              </w:rPr>
              <w:lastRenderedPageBreak/>
              <w:t>ситолуола (БОТ) методом газожидкостной хроматографии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Default="005F09EC" w:rsidP="005F09EC">
            <w:pPr>
              <w:adjustRightInd/>
              <w:rPr>
                <w:color w:val="000000"/>
              </w:rPr>
            </w:pPr>
            <w:r>
              <w:rPr>
                <w:color w:val="000000"/>
              </w:rPr>
              <w:lastRenderedPageBreak/>
              <w:t>ГОСТ 30984–2002 (ИСО</w:t>
            </w:r>
            <w:r w:rsidRPr="00821AAB">
              <w:rPr>
                <w:color w:val="000000"/>
              </w:rPr>
              <w:t xml:space="preserve"> 6463:1982</w:t>
            </w:r>
            <w:r>
              <w:rPr>
                <w:color w:val="000000"/>
              </w:rPr>
              <w:t xml:space="preserve">) модифицирован </w:t>
            </w:r>
            <w:r w:rsidRPr="00821AAB">
              <w:rPr>
                <w:color w:val="000000"/>
              </w:rPr>
              <w:t>ISO 6463:1982</w:t>
            </w:r>
            <w:r>
              <w:rPr>
                <w:color w:val="000000"/>
              </w:rPr>
              <w:t>.</w:t>
            </w:r>
          </w:p>
          <w:p w:rsidR="005F09EC" w:rsidRDefault="005F09EC" w:rsidP="005F09EC">
            <w:pPr>
              <w:adjustRightInd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821AAB">
              <w:rPr>
                <w:color w:val="000000"/>
              </w:rPr>
              <w:t xml:space="preserve">ействует ГОСТ ISO 6463–2018 «Жиры </w:t>
            </w:r>
            <w:r w:rsidRPr="00821AAB">
              <w:rPr>
                <w:color w:val="000000"/>
              </w:rPr>
              <w:lastRenderedPageBreak/>
              <w:t>и масла животные и растительные. Определение бутилгидроксианизола (БОА) и бутилгидрокситолуола (БОТ). Метод газожидкостной хроматографии»                       (ISO 6463:1982, IDT), закрепленный за МТК 226 «Мясо и мясная продукция»</w:t>
            </w:r>
            <w:r>
              <w:rPr>
                <w:color w:val="000000"/>
              </w:rPr>
              <w:t>.</w:t>
            </w:r>
          </w:p>
          <w:p w:rsidR="005F09EC" w:rsidRDefault="005F09EC" w:rsidP="005F09EC">
            <w:pPr>
              <w:adjustRightInd/>
            </w:pPr>
            <w:r>
              <w:rPr>
                <w:color w:val="000000"/>
              </w:rPr>
              <w:t>Письмо МТК 238 «</w:t>
            </w:r>
            <w:r w:rsidRPr="002E1DBD">
              <w:rPr>
                <w:color w:val="000000"/>
              </w:rPr>
              <w:t>Масла растительные и продукты их переработки</w:t>
            </w:r>
            <w:r>
              <w:rPr>
                <w:color w:val="000000"/>
              </w:rPr>
              <w:t xml:space="preserve">» </w:t>
            </w:r>
            <w:r>
              <w:rPr>
                <w:color w:val="000000"/>
              </w:rPr>
              <w:br/>
              <w:t>№ 054 от 24.10.2026</w:t>
            </w:r>
          </w:p>
        </w:tc>
      </w:tr>
      <w:tr w:rsidR="005F09EC" w:rsidRPr="00877015" w:rsidTr="00DA441F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77015" w:rsidRDefault="005F09EC" w:rsidP="005F09EC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31003-2002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Зерновые. Отбор проб зерна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Default="005F09EC" w:rsidP="005F09EC">
            <w:pPr>
              <w:adjustRightInd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821AAB">
              <w:rPr>
                <w:color w:val="000000"/>
              </w:rPr>
              <w:t xml:space="preserve">ействует ГОСТ ISO 24333-2017 </w:t>
            </w:r>
            <w:r>
              <w:rPr>
                <w:color w:val="000000"/>
              </w:rPr>
              <w:t>«</w:t>
            </w:r>
            <w:r w:rsidRPr="00821AAB">
              <w:rPr>
                <w:color w:val="000000"/>
              </w:rPr>
              <w:t>Зерно и продукты его переработки. Отбор проб</w:t>
            </w:r>
            <w:r>
              <w:rPr>
                <w:color w:val="000000"/>
              </w:rPr>
              <w:t>»</w:t>
            </w:r>
            <w:r w:rsidRPr="00821AAB">
              <w:rPr>
                <w:color w:val="000000"/>
              </w:rPr>
              <w:t>, разработанный на базе обновленной версии ISO</w:t>
            </w:r>
            <w:r>
              <w:rPr>
                <w:color w:val="000000"/>
              </w:rPr>
              <w:t>.</w:t>
            </w:r>
          </w:p>
          <w:p w:rsidR="005F09EC" w:rsidRDefault="005F09EC" w:rsidP="005F09EC">
            <w:pPr>
              <w:adjustRightInd/>
            </w:pPr>
            <w:r>
              <w:rPr>
                <w:color w:val="000000"/>
              </w:rPr>
              <w:t>Предложение МТК 2 «</w:t>
            </w:r>
            <w:r w:rsidRPr="00A7498E">
              <w:t>Зерно,</w:t>
            </w:r>
            <w:r w:rsidRPr="00A7498E">
              <w:rPr>
                <w:spacing w:val="-3"/>
              </w:rPr>
              <w:t xml:space="preserve"> </w:t>
            </w:r>
            <w:r w:rsidRPr="00A7498E">
              <w:t>продукты</w:t>
            </w:r>
            <w:r w:rsidRPr="00A7498E">
              <w:rPr>
                <w:spacing w:val="-5"/>
              </w:rPr>
              <w:t xml:space="preserve"> </w:t>
            </w:r>
            <w:r w:rsidRPr="00A7498E">
              <w:t>его переработки</w:t>
            </w:r>
            <w:r w:rsidRPr="00A7498E">
              <w:rPr>
                <w:spacing w:val="-3"/>
              </w:rPr>
              <w:t xml:space="preserve"> </w:t>
            </w:r>
            <w:r w:rsidRPr="00A7498E">
              <w:t>и</w:t>
            </w:r>
            <w:r w:rsidRPr="00A7498E">
              <w:rPr>
                <w:spacing w:val="-3"/>
              </w:rPr>
              <w:t xml:space="preserve"> </w:t>
            </w:r>
            <w:r w:rsidRPr="00A7498E">
              <w:t>маслосемена</w:t>
            </w:r>
            <w:r>
              <w:rPr>
                <w:color w:val="000000"/>
              </w:rPr>
              <w:t>»</w:t>
            </w:r>
          </w:p>
        </w:tc>
      </w:tr>
      <w:tr w:rsidR="005F09EC" w:rsidRPr="00877015" w:rsidTr="00DA441F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77015" w:rsidRDefault="005F09EC" w:rsidP="005F09EC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31090.2-2002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Мука пшеничная. Физические характеристики теста. Определение реологических свойств с применением экстенсографа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Default="005F09EC" w:rsidP="005F09EC">
            <w:pPr>
              <w:adjustRightInd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821AAB">
              <w:rPr>
                <w:color w:val="000000"/>
              </w:rPr>
              <w:t xml:space="preserve">ействует ГОСТ ISO 5530-2-2014 </w:t>
            </w:r>
            <w:r>
              <w:rPr>
                <w:color w:val="000000"/>
              </w:rPr>
              <w:t>«</w:t>
            </w:r>
            <w:r w:rsidRPr="00821AAB">
              <w:rPr>
                <w:color w:val="000000"/>
              </w:rPr>
              <w:t>Мука пшеничная. Физические характеристики теста. Часть 2. Определение реологических свойств с применением экстенсографа</w:t>
            </w:r>
            <w:r>
              <w:rPr>
                <w:color w:val="000000"/>
              </w:rPr>
              <w:t>»</w:t>
            </w:r>
            <w:r w:rsidRPr="00821AAB">
              <w:rPr>
                <w:color w:val="000000"/>
              </w:rPr>
              <w:t>, разработанный на базе обновленной версии ISO</w:t>
            </w:r>
            <w:r>
              <w:rPr>
                <w:color w:val="000000"/>
              </w:rPr>
              <w:t>.</w:t>
            </w:r>
          </w:p>
          <w:p w:rsidR="005F09EC" w:rsidRDefault="005F09EC" w:rsidP="005F09EC">
            <w:pPr>
              <w:adjustRightInd/>
            </w:pPr>
            <w:r>
              <w:rPr>
                <w:color w:val="000000"/>
              </w:rPr>
              <w:t>Предложение МТК 2 «</w:t>
            </w:r>
            <w:r w:rsidRPr="00A7498E">
              <w:t>Зерно,</w:t>
            </w:r>
            <w:r w:rsidRPr="00A7498E">
              <w:rPr>
                <w:spacing w:val="-3"/>
              </w:rPr>
              <w:t xml:space="preserve"> </w:t>
            </w:r>
            <w:r w:rsidRPr="00A7498E">
              <w:t>продукты</w:t>
            </w:r>
            <w:r w:rsidRPr="00A7498E">
              <w:rPr>
                <w:spacing w:val="-5"/>
              </w:rPr>
              <w:t xml:space="preserve"> </w:t>
            </w:r>
            <w:r w:rsidRPr="00A7498E">
              <w:t>его переработки</w:t>
            </w:r>
            <w:r w:rsidRPr="00A7498E">
              <w:rPr>
                <w:spacing w:val="-3"/>
              </w:rPr>
              <w:t xml:space="preserve"> </w:t>
            </w:r>
            <w:r w:rsidRPr="00A7498E">
              <w:t>и</w:t>
            </w:r>
            <w:r w:rsidRPr="00A7498E">
              <w:rPr>
                <w:spacing w:val="-3"/>
              </w:rPr>
              <w:t xml:space="preserve"> </w:t>
            </w:r>
            <w:r w:rsidRPr="00A7498E">
              <w:t>маслосемена</w:t>
            </w:r>
            <w:r>
              <w:rPr>
                <w:color w:val="000000"/>
              </w:rPr>
              <w:t>»</w:t>
            </w:r>
          </w:p>
        </w:tc>
      </w:tr>
      <w:tr w:rsidR="005F09EC" w:rsidRPr="00877015" w:rsidTr="00DA441F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77015" w:rsidRDefault="005F09EC" w:rsidP="005F09EC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31090.4-2002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Мука пшеничная. Физические характеристики теста. Определение реологических свойств с применением альвеографа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Default="005F09EC" w:rsidP="005F09EC">
            <w:pPr>
              <w:adjustRightInd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821AAB">
              <w:rPr>
                <w:color w:val="000000"/>
              </w:rPr>
              <w:t xml:space="preserve">ействует ГОСТ ISO 27971-2021 </w:t>
            </w:r>
            <w:r>
              <w:rPr>
                <w:color w:val="000000"/>
              </w:rPr>
              <w:t>«</w:t>
            </w:r>
            <w:r w:rsidRPr="00821AAB">
              <w:rPr>
                <w:color w:val="000000"/>
              </w:rPr>
              <w:t>Зерно и продукты его переработки. Пшеница мягкая (Triticum aestivum L.). Определение реологических свойств теста из товарных или опытных сортов муки с применением альвеографа при постоянном уровне увлажнения и лабораторный способ помола</w:t>
            </w:r>
            <w:r>
              <w:rPr>
                <w:color w:val="000000"/>
              </w:rPr>
              <w:t>»</w:t>
            </w:r>
            <w:r w:rsidRPr="00821AAB">
              <w:rPr>
                <w:color w:val="000000"/>
              </w:rPr>
              <w:t>, разработанный на базе обновленной версии ISO</w:t>
            </w:r>
            <w:r>
              <w:rPr>
                <w:color w:val="000000"/>
              </w:rPr>
              <w:t>.</w:t>
            </w:r>
          </w:p>
          <w:p w:rsidR="005F09EC" w:rsidRDefault="005F09EC" w:rsidP="005F09EC">
            <w:pPr>
              <w:adjustRightInd/>
            </w:pPr>
            <w:r>
              <w:rPr>
                <w:color w:val="000000"/>
              </w:rPr>
              <w:t>Предложение МТК 2 «</w:t>
            </w:r>
            <w:r w:rsidRPr="00A7498E">
              <w:t>Зерно,</w:t>
            </w:r>
            <w:r w:rsidRPr="00A7498E">
              <w:rPr>
                <w:spacing w:val="-3"/>
              </w:rPr>
              <w:t xml:space="preserve"> </w:t>
            </w:r>
            <w:r w:rsidRPr="00A7498E">
              <w:t>продукты</w:t>
            </w:r>
            <w:r w:rsidRPr="00A7498E">
              <w:rPr>
                <w:spacing w:val="-5"/>
              </w:rPr>
              <w:t xml:space="preserve"> </w:t>
            </w:r>
            <w:r w:rsidRPr="00A7498E">
              <w:t>его переработки</w:t>
            </w:r>
            <w:r w:rsidRPr="00A7498E">
              <w:rPr>
                <w:spacing w:val="-3"/>
              </w:rPr>
              <w:t xml:space="preserve"> </w:t>
            </w:r>
            <w:r w:rsidRPr="00A7498E">
              <w:t>и</w:t>
            </w:r>
            <w:r w:rsidRPr="00A7498E">
              <w:rPr>
                <w:spacing w:val="-3"/>
              </w:rPr>
              <w:t xml:space="preserve"> </w:t>
            </w:r>
            <w:r w:rsidRPr="00A7498E">
              <w:t>маслосемена</w:t>
            </w:r>
            <w:r>
              <w:rPr>
                <w:color w:val="000000"/>
              </w:rPr>
              <w:t>»</w:t>
            </w:r>
          </w:p>
        </w:tc>
      </w:tr>
      <w:tr w:rsidR="005F09EC" w:rsidRPr="00877015" w:rsidTr="00DA441F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77015" w:rsidRDefault="005F09EC" w:rsidP="005F09EC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31103–2002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21AAB" w:rsidRDefault="005F09EC" w:rsidP="005F09EC">
            <w:pPr>
              <w:jc w:val="both"/>
              <w:rPr>
                <w:color w:val="000000"/>
              </w:rPr>
            </w:pPr>
            <w:r w:rsidRPr="00821AAB">
              <w:rPr>
                <w:color w:val="000000"/>
              </w:rPr>
              <w:t>Жиры и масла животные. Метод определения показателя преломления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Default="005F09EC" w:rsidP="005F09EC">
            <w:pPr>
              <w:adjustRightInd/>
              <w:rPr>
                <w:color w:val="000000"/>
              </w:rPr>
            </w:pPr>
            <w:r w:rsidRPr="00821AAB">
              <w:rPr>
                <w:color w:val="000000"/>
              </w:rPr>
              <w:t>ГОСТ 31103–2002</w:t>
            </w:r>
            <w:r>
              <w:rPr>
                <w:color w:val="000000"/>
              </w:rPr>
              <w:t xml:space="preserve"> (ИСО </w:t>
            </w:r>
            <w:r w:rsidRPr="00821AAB">
              <w:rPr>
                <w:color w:val="000000"/>
              </w:rPr>
              <w:t>6320:1995</w:t>
            </w:r>
            <w:r>
              <w:rPr>
                <w:color w:val="000000"/>
              </w:rPr>
              <w:t>)</w:t>
            </w:r>
            <w:r w:rsidRPr="00821AA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модифицирован ISO 6320:1995.</w:t>
            </w:r>
          </w:p>
          <w:p w:rsidR="005F09EC" w:rsidRDefault="005F09EC" w:rsidP="005F09EC">
            <w:pPr>
              <w:adjustRightInd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821AAB">
              <w:rPr>
                <w:color w:val="000000"/>
              </w:rPr>
              <w:t>ействует ГОСТ ISO 6320–2012</w:t>
            </w:r>
            <w:r w:rsidRPr="00821AAB">
              <w:rPr>
                <w:color w:val="000000"/>
              </w:rPr>
              <w:br/>
              <w:t>«Жиры и масла животные и растительные. Метод определения показателя преломления»,</w:t>
            </w:r>
            <w:r w:rsidRPr="00F737BB"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IDT</w:t>
            </w:r>
            <w:r w:rsidRPr="00821AAB">
              <w:rPr>
                <w:color w:val="000000"/>
              </w:rPr>
              <w:t xml:space="preserve"> ISO 6320:2000</w:t>
            </w:r>
            <w:r w:rsidRPr="00F737BB">
              <w:rPr>
                <w:color w:val="000000"/>
              </w:rPr>
              <w:t>)</w:t>
            </w:r>
            <w:r w:rsidRPr="00821AAB">
              <w:rPr>
                <w:color w:val="000000"/>
              </w:rPr>
              <w:t>.</w:t>
            </w:r>
          </w:p>
          <w:p w:rsidR="005F09EC" w:rsidRDefault="005F09EC" w:rsidP="005F09EC">
            <w:pPr>
              <w:adjustRightInd/>
            </w:pPr>
            <w:r>
              <w:t>В соответствии с Программой межгосударственной стандартизации на 2025 год в рамках МТК 238 запланирован пересмотр ГОСТ ISO 6320–2012 на основе новой версии международного стандарта ISO с идентичной степенью соответствия ISO 6320:2017.</w:t>
            </w:r>
          </w:p>
          <w:p w:rsidR="005F09EC" w:rsidRDefault="005F09EC" w:rsidP="005F09EC">
            <w:pPr>
              <w:adjustRightInd/>
            </w:pPr>
            <w:r>
              <w:rPr>
                <w:color w:val="000000"/>
              </w:rPr>
              <w:t>Письмо МТК 238 «</w:t>
            </w:r>
            <w:r w:rsidRPr="002E1DBD">
              <w:rPr>
                <w:color w:val="000000"/>
              </w:rPr>
              <w:t>Масла растительные и продукты их переработки</w:t>
            </w:r>
            <w:r>
              <w:rPr>
                <w:color w:val="000000"/>
              </w:rPr>
              <w:t xml:space="preserve">» </w:t>
            </w:r>
            <w:r>
              <w:rPr>
                <w:color w:val="000000"/>
              </w:rPr>
              <w:br/>
              <w:t>№ 054 от 24.10.2026</w:t>
            </w:r>
          </w:p>
        </w:tc>
      </w:tr>
      <w:tr w:rsidR="005F09EC" w:rsidRPr="00877015" w:rsidTr="00DA441F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877015" w:rsidRDefault="005F09EC" w:rsidP="005F09EC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Default="005F09EC" w:rsidP="005F09EC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ГОСТ ЕН 287-1-2002 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48506F" w:rsidRDefault="005F09EC" w:rsidP="005F09EC">
            <w:pPr>
              <w:adjustRightInd/>
            </w:pPr>
            <w:r w:rsidRPr="0048506F">
              <w:t xml:space="preserve">Квалификация сварщиков. Сварка плавлением сталей 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EC" w:rsidRPr="0048506F" w:rsidRDefault="005F09EC" w:rsidP="005F09EC">
            <w:pPr>
              <w:adjustRightInd/>
              <w:rPr>
                <w:sz w:val="16"/>
                <w:szCs w:val="16"/>
              </w:rPr>
            </w:pPr>
            <w:r w:rsidRPr="0048506F">
              <w:rPr>
                <w:color w:val="000000"/>
              </w:rPr>
              <w:t xml:space="preserve">Действует </w:t>
            </w:r>
            <w:r w:rsidRPr="0048506F">
              <w:t xml:space="preserve">ГОСТ </w:t>
            </w:r>
            <w:r>
              <w:rPr>
                <w:lang w:val="en-US"/>
              </w:rPr>
              <w:t>ISO</w:t>
            </w:r>
            <w:r w:rsidRPr="0048506F">
              <w:t xml:space="preserve"> 9606-1-2022</w:t>
            </w:r>
            <w:r>
              <w:t xml:space="preserve"> «</w:t>
            </w:r>
            <w:r w:rsidRPr="0048506F">
              <w:t xml:space="preserve">Аттестация сварщиков. </w:t>
            </w:r>
            <w:r>
              <w:rPr>
                <w:lang w:val="en-US"/>
              </w:rPr>
              <w:t>Сварка плавлением. Часть 1. Стали</w:t>
            </w:r>
            <w:r>
              <w:t>»</w:t>
            </w:r>
          </w:p>
        </w:tc>
      </w:tr>
      <w:tr w:rsidR="005719F3" w:rsidRPr="00877015" w:rsidTr="00DA441F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F3" w:rsidRPr="00877015" w:rsidRDefault="005719F3" w:rsidP="005719F3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F3" w:rsidRDefault="005719F3" w:rsidP="005719F3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ГОСТ EN 16590-1-2018 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F3" w:rsidRDefault="005719F3" w:rsidP="005719F3">
            <w:pPr>
              <w:adjustRightInd/>
              <w:rPr>
                <w:lang w:val="en-US"/>
              </w:rPr>
            </w:pPr>
            <w:r w:rsidRPr="005719F3">
              <w:t xml:space="preserve">Тракторы и машины для сельского и лесного хозяйства. Элементы систем управления, связанные с безопасностью. </w:t>
            </w:r>
            <w:r>
              <w:rPr>
                <w:lang w:val="en-US"/>
              </w:rPr>
              <w:lastRenderedPageBreak/>
              <w:t xml:space="preserve">Часть 1. Общие принципы проектирования и разработки 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48B" w:rsidRPr="0063448B" w:rsidRDefault="0063448B" w:rsidP="0063448B">
            <w:pPr>
              <w:adjustRightInd/>
              <w:rPr>
                <w:color w:val="000000"/>
              </w:rPr>
            </w:pPr>
            <w:r>
              <w:rPr>
                <w:color w:val="000000"/>
              </w:rPr>
              <w:lastRenderedPageBreak/>
              <w:t>Действует ГОСТ ISO 25119-1-2025 «</w:t>
            </w:r>
            <w:r w:rsidRPr="0063448B">
              <w:rPr>
                <w:color w:val="000000"/>
              </w:rPr>
              <w:t>Тракторы и машины для сельского и лесного хозяйства. Элементы систем управления, связанные с безопасно</w:t>
            </w:r>
            <w:r w:rsidRPr="0063448B">
              <w:rPr>
                <w:color w:val="000000"/>
              </w:rPr>
              <w:lastRenderedPageBreak/>
              <w:t>стью. Часть 1. Общие принц</w:t>
            </w:r>
            <w:r>
              <w:rPr>
                <w:color w:val="000000"/>
              </w:rPr>
              <w:t>ипы проектирования и разработки»</w:t>
            </w:r>
          </w:p>
          <w:p w:rsidR="005719F3" w:rsidRPr="0048506F" w:rsidRDefault="0063448B" w:rsidP="0063448B">
            <w:pPr>
              <w:adjustRightInd/>
              <w:rPr>
                <w:color w:val="000000"/>
              </w:rPr>
            </w:pPr>
            <w:r>
              <w:rPr>
                <w:color w:val="000000"/>
              </w:rPr>
              <w:t>Письмо секретариата МТК 284 «Тракторы и машины сельскохозяйственные»</w:t>
            </w:r>
          </w:p>
        </w:tc>
      </w:tr>
      <w:tr w:rsidR="005719F3" w:rsidRPr="00877015" w:rsidTr="00DA441F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F3" w:rsidRPr="00877015" w:rsidRDefault="005719F3" w:rsidP="005719F3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F3" w:rsidRDefault="005719F3" w:rsidP="005719F3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ГОСТ EN 16590-2-2018 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F3" w:rsidRDefault="005719F3" w:rsidP="005719F3">
            <w:pPr>
              <w:adjustRightInd/>
              <w:rPr>
                <w:lang w:val="en-US"/>
              </w:rPr>
            </w:pPr>
            <w:r w:rsidRPr="005719F3">
              <w:t xml:space="preserve">Тракторы и машины для сельского и лесного хозяйства. Элементы систем управления, связанные с безопасностью. </w:t>
            </w:r>
            <w:r>
              <w:rPr>
                <w:lang w:val="en-US"/>
              </w:rPr>
              <w:t xml:space="preserve">Часть 2. Этап разработки концепции 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48B" w:rsidRPr="0063448B" w:rsidRDefault="0063448B" w:rsidP="0063448B">
            <w:pPr>
              <w:adjustRightInd/>
              <w:rPr>
                <w:color w:val="000000"/>
              </w:rPr>
            </w:pPr>
            <w:r>
              <w:rPr>
                <w:color w:val="000000"/>
              </w:rPr>
              <w:t>Действует ГОСТ ISO 25119-2-2025 «</w:t>
            </w:r>
            <w:r w:rsidRPr="0063448B">
              <w:rPr>
                <w:color w:val="000000"/>
              </w:rPr>
              <w:t>Тракторы и машины для сельского и лесного хозяйства. Элементы систем управления, связанные с безопасностью. Час</w:t>
            </w:r>
            <w:r>
              <w:rPr>
                <w:color w:val="000000"/>
              </w:rPr>
              <w:t>ть 2. Этап разработки концепции»</w:t>
            </w:r>
          </w:p>
          <w:p w:rsidR="005719F3" w:rsidRPr="0048506F" w:rsidRDefault="0063448B" w:rsidP="005719F3">
            <w:pPr>
              <w:adjustRightInd/>
              <w:rPr>
                <w:color w:val="000000"/>
              </w:rPr>
            </w:pPr>
            <w:r>
              <w:rPr>
                <w:color w:val="000000"/>
              </w:rPr>
              <w:t>Письмо секретариата МТК 284 «Тракторы и машины сельскохозяйственные»</w:t>
            </w:r>
          </w:p>
        </w:tc>
      </w:tr>
      <w:tr w:rsidR="005719F3" w:rsidRPr="00877015" w:rsidTr="00DA441F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F3" w:rsidRPr="00877015" w:rsidRDefault="005719F3" w:rsidP="005719F3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F3" w:rsidRDefault="005719F3" w:rsidP="005719F3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ГОСТ EN 16590-3-2018 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F3" w:rsidRDefault="005719F3" w:rsidP="005719F3">
            <w:pPr>
              <w:adjustRightInd/>
              <w:rPr>
                <w:lang w:val="en-US"/>
              </w:rPr>
            </w:pPr>
            <w:r w:rsidRPr="005719F3">
              <w:t xml:space="preserve">Тракторы и машины для сельского и лесного хозяйства. Элементы систем управления, связанные с безопасностью. </w:t>
            </w:r>
            <w:r>
              <w:rPr>
                <w:lang w:val="en-US"/>
              </w:rPr>
              <w:t xml:space="preserve">Часть 3. Разработка серийной продукции, аппаратные средства и программное обеспечение 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48B" w:rsidRPr="0063448B" w:rsidRDefault="0063448B" w:rsidP="0063448B">
            <w:pPr>
              <w:adjustRightInd/>
              <w:rPr>
                <w:color w:val="000000"/>
              </w:rPr>
            </w:pPr>
            <w:r>
              <w:rPr>
                <w:color w:val="000000"/>
              </w:rPr>
              <w:t>Действует ГОСТ ISO 25119-3-2025 «</w:t>
            </w:r>
            <w:r w:rsidRPr="0063448B">
              <w:rPr>
                <w:color w:val="000000"/>
              </w:rPr>
              <w:t>Тракторы и машины для сельского и лесного хозяйства. Элементы систем управления, связанные с безопасностью. Часть 3. Разработка серийной продукции, аппаратные сре</w:t>
            </w:r>
            <w:r>
              <w:rPr>
                <w:color w:val="000000"/>
              </w:rPr>
              <w:t>дства и программное обеспечение»</w:t>
            </w:r>
          </w:p>
          <w:p w:rsidR="005719F3" w:rsidRPr="0048506F" w:rsidRDefault="0063448B" w:rsidP="005719F3">
            <w:pPr>
              <w:adjustRightInd/>
              <w:rPr>
                <w:color w:val="000000"/>
              </w:rPr>
            </w:pPr>
            <w:r>
              <w:rPr>
                <w:color w:val="000000"/>
              </w:rPr>
              <w:t>Письмо секретариата МТК 284 «Тракторы и машины сельскохозяйственные»</w:t>
            </w:r>
          </w:p>
        </w:tc>
      </w:tr>
      <w:tr w:rsidR="005719F3" w:rsidRPr="00877015" w:rsidTr="00DA441F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F3" w:rsidRPr="00877015" w:rsidRDefault="005719F3" w:rsidP="005719F3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F3" w:rsidRDefault="005719F3" w:rsidP="005719F3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ГОСТ EN 16590-4-2018 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F3" w:rsidRDefault="005719F3" w:rsidP="005719F3">
            <w:pPr>
              <w:adjustRightInd/>
              <w:rPr>
                <w:lang w:val="en-US"/>
              </w:rPr>
            </w:pPr>
            <w:r w:rsidRPr="005719F3">
              <w:t xml:space="preserve">Тракторы и машины для сельского и лесного хозяйства. Элементы систем управления, связанные с безопасностью. </w:t>
            </w:r>
            <w:r>
              <w:rPr>
                <w:lang w:val="en-US"/>
              </w:rPr>
              <w:t xml:space="preserve">Часть 4. Производство, эксплуатация, модификация и вспомогательные процессы 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F3" w:rsidRDefault="0063448B" w:rsidP="005719F3">
            <w:pPr>
              <w:adjustRightInd/>
              <w:rPr>
                <w:color w:val="000000"/>
              </w:rPr>
            </w:pPr>
            <w:r>
              <w:rPr>
                <w:color w:val="000000"/>
              </w:rPr>
              <w:t>Действует ГОСТ ISO 25119-4-2025 «</w:t>
            </w:r>
            <w:r w:rsidRPr="0063448B">
              <w:rPr>
                <w:color w:val="000000"/>
              </w:rPr>
              <w:t>Тракторы и машины для сельского и лесного хозяйства. Элементы систем управления, связанные с безопасностью. Часть 4. Производство, эксплуатация, модификация и вспомогательные процессы</w:t>
            </w:r>
            <w:r>
              <w:rPr>
                <w:color w:val="000000"/>
              </w:rPr>
              <w:t>»</w:t>
            </w:r>
          </w:p>
          <w:p w:rsidR="0063448B" w:rsidRPr="0048506F" w:rsidRDefault="0063448B" w:rsidP="005719F3">
            <w:pPr>
              <w:adjustRightInd/>
              <w:rPr>
                <w:color w:val="000000"/>
              </w:rPr>
            </w:pPr>
            <w:r>
              <w:rPr>
                <w:color w:val="000000"/>
              </w:rPr>
              <w:t>Письмо секретариата МТК 284 «Тракторы и машины сельскохозяйственные»</w:t>
            </w:r>
          </w:p>
        </w:tc>
      </w:tr>
      <w:tr w:rsidR="005719F3" w:rsidRPr="00877015" w:rsidTr="00DA0160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F3" w:rsidRPr="00877015" w:rsidRDefault="005719F3" w:rsidP="005719F3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F3" w:rsidRPr="00821AAB" w:rsidRDefault="005719F3" w:rsidP="005719F3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ИСО 2170-97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F3" w:rsidRPr="00821AAB" w:rsidRDefault="005719F3" w:rsidP="005719F3">
            <w:pPr>
              <w:rPr>
                <w:color w:val="000000"/>
              </w:rPr>
            </w:pPr>
            <w:r w:rsidRPr="00821AAB">
              <w:rPr>
                <w:color w:val="000000"/>
              </w:rPr>
              <w:t>Зерновые и бобовые. Отбор проб молотых продуктов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9F3" w:rsidRDefault="005719F3" w:rsidP="005719F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821AAB">
              <w:rPr>
                <w:color w:val="000000"/>
              </w:rPr>
              <w:t xml:space="preserve">ействует ГОСТ ISO 24333-2017 </w:t>
            </w:r>
            <w:r>
              <w:rPr>
                <w:color w:val="000000"/>
              </w:rPr>
              <w:t>«</w:t>
            </w:r>
            <w:r w:rsidRPr="00821AAB">
              <w:rPr>
                <w:color w:val="000000"/>
              </w:rPr>
              <w:t>Зерно и продукты его переработки. Отбор проб</w:t>
            </w:r>
            <w:r>
              <w:rPr>
                <w:color w:val="000000"/>
              </w:rPr>
              <w:t>»</w:t>
            </w:r>
            <w:r w:rsidRPr="00821AAB">
              <w:rPr>
                <w:color w:val="000000"/>
              </w:rPr>
              <w:t>, разработанный на базе обновленной версии ISO</w:t>
            </w:r>
            <w:r>
              <w:rPr>
                <w:color w:val="000000"/>
              </w:rPr>
              <w:t>.</w:t>
            </w:r>
          </w:p>
          <w:p w:rsidR="005719F3" w:rsidRPr="00821AAB" w:rsidRDefault="005719F3" w:rsidP="005719F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Предложение МТК 2 «</w:t>
            </w:r>
            <w:r w:rsidRPr="00A7498E">
              <w:t>Зерно,</w:t>
            </w:r>
            <w:r w:rsidRPr="00A7498E">
              <w:rPr>
                <w:spacing w:val="-3"/>
              </w:rPr>
              <w:t xml:space="preserve"> </w:t>
            </w:r>
            <w:r w:rsidRPr="00A7498E">
              <w:t>продукты</w:t>
            </w:r>
            <w:r w:rsidRPr="00A7498E">
              <w:rPr>
                <w:spacing w:val="-5"/>
              </w:rPr>
              <w:t xml:space="preserve"> </w:t>
            </w:r>
            <w:r w:rsidRPr="00A7498E">
              <w:t>его переработки</w:t>
            </w:r>
            <w:r w:rsidRPr="00A7498E">
              <w:rPr>
                <w:spacing w:val="-3"/>
              </w:rPr>
              <w:t xml:space="preserve"> </w:t>
            </w:r>
            <w:r w:rsidRPr="00A7498E">
              <w:t>и</w:t>
            </w:r>
            <w:r w:rsidRPr="00A7498E">
              <w:rPr>
                <w:spacing w:val="-3"/>
              </w:rPr>
              <w:t xml:space="preserve"> </w:t>
            </w:r>
            <w:r w:rsidRPr="00A7498E">
              <w:t>маслосемена</w:t>
            </w:r>
            <w:r>
              <w:rPr>
                <w:color w:val="000000"/>
              </w:rPr>
              <w:t>»</w:t>
            </w:r>
          </w:p>
        </w:tc>
      </w:tr>
      <w:tr w:rsidR="005719F3" w:rsidRPr="00877015" w:rsidTr="00DA0160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F3" w:rsidRPr="00877015" w:rsidRDefault="005719F3" w:rsidP="005719F3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F3" w:rsidRPr="00821AAB" w:rsidRDefault="005719F3" w:rsidP="005719F3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ИСО 6644-97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F3" w:rsidRPr="00821AAB" w:rsidRDefault="005719F3" w:rsidP="005719F3">
            <w:pPr>
              <w:rPr>
                <w:color w:val="000000"/>
              </w:rPr>
            </w:pPr>
            <w:r w:rsidRPr="00821AAB">
              <w:rPr>
                <w:color w:val="000000"/>
              </w:rPr>
              <w:t>Зерно и продукты его переработки. Автоматический отбор проб с применением механического устройства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9F3" w:rsidRDefault="005719F3" w:rsidP="005719F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821AAB">
              <w:rPr>
                <w:color w:val="000000"/>
              </w:rPr>
              <w:t xml:space="preserve">ействует ГОСТ ISO 24333-2017 </w:t>
            </w:r>
            <w:r>
              <w:rPr>
                <w:color w:val="000000"/>
              </w:rPr>
              <w:t>«</w:t>
            </w:r>
            <w:r w:rsidRPr="00821AAB">
              <w:rPr>
                <w:color w:val="000000"/>
              </w:rPr>
              <w:t>Зерно и продукты его переработки. Отбор проб</w:t>
            </w:r>
            <w:r>
              <w:rPr>
                <w:color w:val="000000"/>
              </w:rPr>
              <w:t>»</w:t>
            </w:r>
            <w:r w:rsidRPr="00821AAB">
              <w:rPr>
                <w:color w:val="000000"/>
              </w:rPr>
              <w:t>, разработанный на базе обновленной версии ISO</w:t>
            </w:r>
            <w:r>
              <w:rPr>
                <w:color w:val="000000"/>
              </w:rPr>
              <w:t>.</w:t>
            </w:r>
          </w:p>
          <w:p w:rsidR="005719F3" w:rsidRPr="00821AAB" w:rsidRDefault="005719F3" w:rsidP="005719F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Предложение МТК 2 «</w:t>
            </w:r>
            <w:r w:rsidRPr="00A7498E">
              <w:t>Зерно,</w:t>
            </w:r>
            <w:r w:rsidRPr="00A7498E">
              <w:rPr>
                <w:spacing w:val="-3"/>
              </w:rPr>
              <w:t xml:space="preserve"> </w:t>
            </w:r>
            <w:r w:rsidRPr="00A7498E">
              <w:t>продукты</w:t>
            </w:r>
            <w:r w:rsidRPr="00A7498E">
              <w:rPr>
                <w:spacing w:val="-5"/>
              </w:rPr>
              <w:t xml:space="preserve"> </w:t>
            </w:r>
            <w:r w:rsidRPr="00A7498E">
              <w:t>его переработки</w:t>
            </w:r>
            <w:r w:rsidRPr="00A7498E">
              <w:rPr>
                <w:spacing w:val="-3"/>
              </w:rPr>
              <w:t xml:space="preserve"> </w:t>
            </w:r>
            <w:r w:rsidRPr="00A7498E">
              <w:t>и</w:t>
            </w:r>
            <w:r w:rsidRPr="00A7498E">
              <w:rPr>
                <w:spacing w:val="-3"/>
              </w:rPr>
              <w:t xml:space="preserve"> </w:t>
            </w:r>
            <w:r w:rsidRPr="00A7498E">
              <w:t>маслосемена</w:t>
            </w:r>
            <w:r>
              <w:rPr>
                <w:color w:val="000000"/>
              </w:rPr>
              <w:t>»</w:t>
            </w:r>
          </w:p>
        </w:tc>
      </w:tr>
      <w:tr w:rsidR="005719F3" w:rsidRPr="00877015" w:rsidTr="00DA0160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F3" w:rsidRPr="00877015" w:rsidRDefault="005719F3" w:rsidP="005719F3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F3" w:rsidRPr="00821AAB" w:rsidRDefault="005719F3" w:rsidP="005719F3">
            <w:pPr>
              <w:rPr>
                <w:color w:val="000000"/>
              </w:rPr>
            </w:pPr>
            <w:r w:rsidRPr="00821AAB">
              <w:rPr>
                <w:color w:val="000000"/>
              </w:rPr>
              <w:t>ГОСТ ИСО 7971-2-2002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F3" w:rsidRPr="00821AAB" w:rsidRDefault="005719F3" w:rsidP="005719F3">
            <w:pPr>
              <w:rPr>
                <w:color w:val="000000"/>
              </w:rPr>
            </w:pPr>
            <w:r w:rsidRPr="00821AAB">
              <w:rPr>
                <w:color w:val="000000"/>
              </w:rPr>
              <w:t>Зерновые. Метод определения насыпной плотности зерна, называемой "масса гектолитра" (рабочий метод)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9F3" w:rsidRDefault="005719F3" w:rsidP="005719F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821AAB">
              <w:rPr>
                <w:color w:val="000000"/>
              </w:rPr>
              <w:t xml:space="preserve">ействует ГОСТ ISO 7971-3-2021 </w:t>
            </w:r>
            <w:r>
              <w:rPr>
                <w:color w:val="000000"/>
              </w:rPr>
              <w:t>«</w:t>
            </w:r>
            <w:r w:rsidRPr="00821AAB">
              <w:rPr>
                <w:color w:val="000000"/>
              </w:rPr>
              <w:t>Зерновые. Определение натуры как массы гектолитра. Часть 3. Рабочий метод</w:t>
            </w:r>
            <w:r>
              <w:rPr>
                <w:color w:val="000000"/>
              </w:rPr>
              <w:t>»</w:t>
            </w:r>
            <w:r w:rsidRPr="00821AAB">
              <w:rPr>
                <w:color w:val="000000"/>
              </w:rPr>
              <w:t>, разработанный</w:t>
            </w:r>
            <w:r>
              <w:rPr>
                <w:color w:val="000000"/>
              </w:rPr>
              <w:t xml:space="preserve"> на базе обновленной версии ISO.</w:t>
            </w:r>
          </w:p>
          <w:p w:rsidR="005719F3" w:rsidRPr="00821AAB" w:rsidRDefault="005719F3" w:rsidP="005719F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Предложение МТК 2 «</w:t>
            </w:r>
            <w:r w:rsidRPr="00A7498E">
              <w:t>Зерно,</w:t>
            </w:r>
            <w:r w:rsidRPr="00A7498E">
              <w:rPr>
                <w:spacing w:val="-3"/>
              </w:rPr>
              <w:t xml:space="preserve"> </w:t>
            </w:r>
            <w:r w:rsidRPr="00A7498E">
              <w:t>продукты</w:t>
            </w:r>
            <w:r w:rsidRPr="00A7498E">
              <w:rPr>
                <w:spacing w:val="-5"/>
              </w:rPr>
              <w:t xml:space="preserve"> </w:t>
            </w:r>
            <w:r w:rsidRPr="00A7498E">
              <w:t>его переработки</w:t>
            </w:r>
            <w:r w:rsidRPr="00A7498E">
              <w:rPr>
                <w:spacing w:val="-3"/>
              </w:rPr>
              <w:t xml:space="preserve"> </w:t>
            </w:r>
            <w:r w:rsidRPr="00A7498E">
              <w:t>и</w:t>
            </w:r>
            <w:r w:rsidRPr="00A7498E">
              <w:rPr>
                <w:spacing w:val="-3"/>
              </w:rPr>
              <w:t xml:space="preserve"> </w:t>
            </w:r>
            <w:r w:rsidRPr="00A7498E">
              <w:t>маслосемена</w:t>
            </w:r>
            <w:r>
              <w:rPr>
                <w:color w:val="000000"/>
              </w:rPr>
              <w:t>»</w:t>
            </w:r>
          </w:p>
        </w:tc>
      </w:tr>
      <w:tr w:rsidR="0064548B" w:rsidRPr="00877015" w:rsidTr="00FD5D0E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B" w:rsidRPr="00877015" w:rsidRDefault="0064548B" w:rsidP="005719F3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B" w:rsidRPr="00821AAB" w:rsidRDefault="0064548B" w:rsidP="005719F3">
            <w:pPr>
              <w:jc w:val="both"/>
              <w:rPr>
                <w:color w:val="000000"/>
              </w:rPr>
            </w:pPr>
            <w:r w:rsidRPr="00821AAB">
              <w:rPr>
                <w:color w:val="000000"/>
              </w:rPr>
              <w:t>ПМГ 118-2013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B" w:rsidRPr="00821AAB" w:rsidRDefault="0064548B" w:rsidP="005719F3">
            <w:pPr>
              <w:jc w:val="both"/>
              <w:rPr>
                <w:color w:val="000000"/>
              </w:rPr>
            </w:pPr>
            <w:r w:rsidRPr="00821AAB">
              <w:rPr>
                <w:color w:val="000000"/>
              </w:rPr>
              <w:t>ГСИ. Порядок ведения межгосударственного Реестра методик выполнения измерений, применяемых в сфере законодательной метрологии</w:t>
            </w:r>
          </w:p>
        </w:tc>
        <w:tc>
          <w:tcPr>
            <w:tcW w:w="20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548B" w:rsidRDefault="0064548B" w:rsidP="005719F3">
            <w:pPr>
              <w:adjustRightInd/>
              <w:rPr>
                <w:color w:val="000000"/>
              </w:rPr>
            </w:pPr>
            <w:r w:rsidRPr="00821AAB">
              <w:rPr>
                <w:color w:val="000000"/>
              </w:rPr>
              <w:t>ПМГ 118, ПМГ 121-124, 126 и РМГ 125 и РМГ 127 в связи с принятием соответствующих нормативных правовых актов в Российской Федерации не находят применение. В целях решения их отмены и дальнейше</w:t>
            </w:r>
            <w:r>
              <w:rPr>
                <w:color w:val="000000"/>
              </w:rPr>
              <w:t>го сопровождения</w:t>
            </w:r>
            <w:r w:rsidRPr="00821AAB">
              <w:rPr>
                <w:color w:val="000000"/>
              </w:rPr>
              <w:t xml:space="preserve"> в МТК 53</w:t>
            </w:r>
            <w:r>
              <w:rPr>
                <w:color w:val="000000"/>
              </w:rPr>
              <w:t>,</w:t>
            </w:r>
            <w:r w:rsidRPr="00821AAB">
              <w:rPr>
                <w:color w:val="000000"/>
              </w:rPr>
              <w:t xml:space="preserve"> запросить позиции уполномоченных органов государств участников </w:t>
            </w:r>
            <w:r w:rsidRPr="00821AAB">
              <w:rPr>
                <w:color w:val="000000"/>
              </w:rPr>
              <w:lastRenderedPageBreak/>
              <w:t>СНГ.</w:t>
            </w:r>
          </w:p>
          <w:p w:rsidR="0064548B" w:rsidRPr="00220DC4" w:rsidRDefault="0064548B" w:rsidP="005719F3">
            <w:pPr>
              <w:adjustRightInd/>
            </w:pPr>
            <w:r w:rsidRPr="00821AAB">
              <w:rPr>
                <w:bCs/>
                <w:color w:val="000000"/>
              </w:rPr>
              <w:t>Письмо МТК 53</w:t>
            </w:r>
            <w:r w:rsidRPr="00220DC4">
              <w:t xml:space="preserve"> «Основные нормы и правила по обеспечению единства измерений»</w:t>
            </w:r>
            <w:r w:rsidRPr="00821AAB">
              <w:rPr>
                <w:bCs/>
                <w:color w:val="000000"/>
              </w:rPr>
              <w:t xml:space="preserve"> исх. № 103-2/3-76 от 03.12.2025</w:t>
            </w:r>
          </w:p>
          <w:p w:rsidR="0064548B" w:rsidRDefault="0064548B" w:rsidP="0064548B">
            <w:pPr>
              <w:adjustRightInd/>
              <w:rPr>
                <w:color w:val="000000"/>
              </w:rPr>
            </w:pPr>
            <w:r w:rsidRPr="00821AAB">
              <w:rPr>
                <w:color w:val="000000"/>
              </w:rPr>
              <w:t>ПМГ 118, ПМГ 121-124, 126 и РМГ 125 и РМГ 127 в связи с принятием соответствующих нормативных правовых актов в Российской Федерации не находят применение. В целях решения их отмены и дальнейше</w:t>
            </w:r>
            <w:r>
              <w:rPr>
                <w:color w:val="000000"/>
              </w:rPr>
              <w:t>го сопровождения</w:t>
            </w:r>
            <w:r w:rsidRPr="00821AAB">
              <w:rPr>
                <w:color w:val="000000"/>
              </w:rPr>
              <w:t xml:space="preserve"> в МТК 53</w:t>
            </w:r>
            <w:r>
              <w:rPr>
                <w:color w:val="000000"/>
              </w:rPr>
              <w:t>,</w:t>
            </w:r>
            <w:r w:rsidRPr="00821AAB">
              <w:rPr>
                <w:color w:val="000000"/>
              </w:rPr>
              <w:t xml:space="preserve"> запросить позиции уполномоченных органов государств участников СНГ.</w:t>
            </w:r>
          </w:p>
          <w:p w:rsidR="0064548B" w:rsidRPr="00220DC4" w:rsidRDefault="0064548B" w:rsidP="0064548B">
            <w:r w:rsidRPr="00821AAB">
              <w:rPr>
                <w:bCs/>
                <w:color w:val="000000"/>
              </w:rPr>
              <w:t>Письмо МТК 53</w:t>
            </w:r>
            <w:r w:rsidRPr="00220DC4">
              <w:t xml:space="preserve"> «Основные нормы и правила по обеспечению единства измерений»</w:t>
            </w:r>
            <w:r w:rsidRPr="00821AAB">
              <w:rPr>
                <w:bCs/>
                <w:color w:val="000000"/>
              </w:rPr>
              <w:t xml:space="preserve"> исх. № 103-2/3-76 от 03.12.2025</w:t>
            </w:r>
          </w:p>
        </w:tc>
      </w:tr>
      <w:tr w:rsidR="0064548B" w:rsidRPr="00877015" w:rsidTr="00FD5D0E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B" w:rsidRPr="00877015" w:rsidRDefault="0064548B" w:rsidP="005719F3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B" w:rsidRPr="00821AAB" w:rsidRDefault="0064548B" w:rsidP="005719F3">
            <w:pPr>
              <w:jc w:val="both"/>
              <w:rPr>
                <w:color w:val="000000"/>
              </w:rPr>
            </w:pPr>
            <w:r w:rsidRPr="00821AAB">
              <w:rPr>
                <w:color w:val="000000"/>
              </w:rPr>
              <w:t>ПМГ 121-2013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B" w:rsidRPr="00821AAB" w:rsidRDefault="0064548B" w:rsidP="005719F3">
            <w:pPr>
              <w:jc w:val="both"/>
              <w:rPr>
                <w:color w:val="000000"/>
              </w:rPr>
            </w:pPr>
            <w:r w:rsidRPr="00821AAB">
              <w:rPr>
                <w:color w:val="000000"/>
              </w:rPr>
              <w:t>ГСИ. Порядок проведения испытаний средств измерений в целях утверждения типа</w:t>
            </w:r>
          </w:p>
        </w:tc>
        <w:tc>
          <w:tcPr>
            <w:tcW w:w="20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48B" w:rsidRDefault="0064548B" w:rsidP="0064548B">
            <w:pPr>
              <w:adjustRightInd/>
            </w:pPr>
          </w:p>
        </w:tc>
      </w:tr>
      <w:tr w:rsidR="0064548B" w:rsidRPr="00877015" w:rsidTr="00FD5D0E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B" w:rsidRPr="00877015" w:rsidRDefault="0064548B" w:rsidP="005719F3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B" w:rsidRPr="00821AAB" w:rsidRDefault="0064548B" w:rsidP="005719F3">
            <w:pPr>
              <w:jc w:val="both"/>
              <w:rPr>
                <w:color w:val="000000"/>
              </w:rPr>
            </w:pPr>
            <w:r w:rsidRPr="00821AAB">
              <w:rPr>
                <w:color w:val="000000"/>
              </w:rPr>
              <w:t>ПМГ 122-2013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B" w:rsidRPr="00821AAB" w:rsidRDefault="0064548B" w:rsidP="005719F3">
            <w:pPr>
              <w:jc w:val="both"/>
              <w:rPr>
                <w:color w:val="000000"/>
              </w:rPr>
            </w:pPr>
            <w:r w:rsidRPr="00821AAB">
              <w:rPr>
                <w:color w:val="000000"/>
              </w:rPr>
              <w:t>ГСИ. Порядок утверждения типа средств измерений</w:t>
            </w:r>
          </w:p>
        </w:tc>
        <w:tc>
          <w:tcPr>
            <w:tcW w:w="20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48B" w:rsidRDefault="0064548B" w:rsidP="005719F3">
            <w:pPr>
              <w:adjustRightInd/>
            </w:pPr>
          </w:p>
        </w:tc>
      </w:tr>
      <w:tr w:rsidR="0064548B" w:rsidRPr="00877015" w:rsidTr="00FD5D0E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B" w:rsidRPr="00877015" w:rsidRDefault="0064548B" w:rsidP="005719F3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B" w:rsidRPr="00821AAB" w:rsidRDefault="0064548B" w:rsidP="005719F3">
            <w:pPr>
              <w:jc w:val="both"/>
              <w:rPr>
                <w:color w:val="000000"/>
              </w:rPr>
            </w:pPr>
            <w:r w:rsidRPr="00821AAB">
              <w:rPr>
                <w:color w:val="000000"/>
              </w:rPr>
              <w:t>ПМГ 123-2013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B" w:rsidRPr="00821AAB" w:rsidRDefault="0064548B" w:rsidP="005719F3">
            <w:pPr>
              <w:jc w:val="both"/>
              <w:rPr>
                <w:color w:val="000000"/>
              </w:rPr>
            </w:pPr>
            <w:r w:rsidRPr="00821AAB">
              <w:rPr>
                <w:color w:val="000000"/>
              </w:rPr>
              <w:t>ГСИ. Порядок выдачи документов об утверждении типа средств измерений, установления и изменения срока действия указанных документов и интервала между поверками средств измерений</w:t>
            </w:r>
          </w:p>
        </w:tc>
        <w:tc>
          <w:tcPr>
            <w:tcW w:w="20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48B" w:rsidRPr="002D5DF0" w:rsidRDefault="0064548B" w:rsidP="005719F3">
            <w:pPr>
              <w:adjustRightInd/>
            </w:pPr>
          </w:p>
        </w:tc>
      </w:tr>
      <w:tr w:rsidR="0064548B" w:rsidRPr="00877015" w:rsidTr="00FD5D0E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B" w:rsidRPr="00877015" w:rsidRDefault="0064548B" w:rsidP="005719F3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B" w:rsidRPr="00821AAB" w:rsidRDefault="0064548B" w:rsidP="005719F3">
            <w:pPr>
              <w:jc w:val="both"/>
              <w:rPr>
                <w:color w:val="000000"/>
              </w:rPr>
            </w:pPr>
            <w:r w:rsidRPr="00821AAB">
              <w:rPr>
                <w:color w:val="000000"/>
              </w:rPr>
              <w:t>ПМГ 124-2013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B" w:rsidRPr="00821AAB" w:rsidRDefault="0064548B" w:rsidP="005719F3">
            <w:pPr>
              <w:jc w:val="both"/>
              <w:rPr>
                <w:color w:val="000000"/>
              </w:rPr>
            </w:pPr>
            <w:r w:rsidRPr="00821AAB">
              <w:rPr>
                <w:color w:val="000000"/>
              </w:rPr>
              <w:t>ГСИ. Порядок ведения Межгосударственного Реестра средств измерений</w:t>
            </w:r>
          </w:p>
        </w:tc>
        <w:tc>
          <w:tcPr>
            <w:tcW w:w="20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48B" w:rsidRPr="00547F4F" w:rsidRDefault="0064548B" w:rsidP="005719F3">
            <w:pPr>
              <w:adjustRightInd/>
            </w:pPr>
          </w:p>
        </w:tc>
      </w:tr>
      <w:tr w:rsidR="0064548B" w:rsidRPr="00877015" w:rsidTr="00FD5D0E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B" w:rsidRPr="00877015" w:rsidRDefault="0064548B" w:rsidP="005719F3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B" w:rsidRPr="00821AAB" w:rsidRDefault="0064548B" w:rsidP="005719F3">
            <w:pPr>
              <w:rPr>
                <w:color w:val="000000"/>
              </w:rPr>
            </w:pPr>
            <w:r w:rsidRPr="00821AAB">
              <w:rPr>
                <w:color w:val="000000"/>
              </w:rPr>
              <w:t>РМГ 125-2013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B" w:rsidRPr="00821AAB" w:rsidRDefault="0064548B" w:rsidP="005719F3">
            <w:pPr>
              <w:rPr>
                <w:color w:val="000000"/>
              </w:rPr>
            </w:pPr>
            <w:r w:rsidRPr="00821AAB">
              <w:rPr>
                <w:color w:val="000000"/>
              </w:rPr>
              <w:t>ГСИ. Создание межгосударственного Реестра сертифицированных экспертов-метрологов</w:t>
            </w:r>
          </w:p>
        </w:tc>
        <w:tc>
          <w:tcPr>
            <w:tcW w:w="20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48B" w:rsidRPr="002D5DF0" w:rsidRDefault="0064548B" w:rsidP="005719F3">
            <w:pPr>
              <w:adjustRightInd/>
            </w:pPr>
          </w:p>
        </w:tc>
      </w:tr>
      <w:tr w:rsidR="0064548B" w:rsidRPr="00877015" w:rsidTr="00FD5D0E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B" w:rsidRPr="00877015" w:rsidRDefault="0064548B" w:rsidP="005719F3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B" w:rsidRPr="00821AAB" w:rsidRDefault="0064548B" w:rsidP="005719F3">
            <w:pPr>
              <w:rPr>
                <w:color w:val="000000"/>
              </w:rPr>
            </w:pPr>
            <w:r w:rsidRPr="00821AAB">
              <w:rPr>
                <w:color w:val="000000"/>
              </w:rPr>
              <w:t>ПМГ 126-2013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B" w:rsidRPr="00821AAB" w:rsidRDefault="0064548B" w:rsidP="005719F3">
            <w:pPr>
              <w:rPr>
                <w:color w:val="000000"/>
              </w:rPr>
            </w:pPr>
            <w:r w:rsidRPr="00821AAB">
              <w:rPr>
                <w:color w:val="000000"/>
              </w:rPr>
              <w:t>ГСИ. Порядок аттестации методик выполнения измерений и их применения в сферах законодательной метрологии государств-участников СНГ</w:t>
            </w:r>
          </w:p>
        </w:tc>
        <w:tc>
          <w:tcPr>
            <w:tcW w:w="20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48B" w:rsidRPr="00B9750A" w:rsidRDefault="0064548B" w:rsidP="005719F3">
            <w:pPr>
              <w:adjustRightInd/>
            </w:pPr>
          </w:p>
        </w:tc>
      </w:tr>
      <w:tr w:rsidR="0064548B" w:rsidRPr="00877015" w:rsidTr="00FD5D0E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B" w:rsidRPr="00877015" w:rsidRDefault="0064548B" w:rsidP="005719F3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B" w:rsidRPr="00821AAB" w:rsidRDefault="0064548B" w:rsidP="005719F3">
            <w:pPr>
              <w:rPr>
                <w:color w:val="000000"/>
              </w:rPr>
            </w:pPr>
            <w:r w:rsidRPr="00821AAB">
              <w:rPr>
                <w:color w:val="000000"/>
              </w:rPr>
              <w:t>РМГ 127-2013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B" w:rsidRPr="00821AAB" w:rsidRDefault="0064548B" w:rsidP="005719F3">
            <w:pPr>
              <w:rPr>
                <w:color w:val="000000"/>
              </w:rPr>
            </w:pPr>
            <w:r w:rsidRPr="00821AAB">
              <w:rPr>
                <w:color w:val="000000"/>
              </w:rPr>
              <w:t>ГСИ. Порядок аккредитации метрологических служб юридических лиц на право аттестации методик выполнения измерений и проведении метрологической экспертизы документов</w:t>
            </w:r>
          </w:p>
        </w:tc>
        <w:tc>
          <w:tcPr>
            <w:tcW w:w="20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B" w:rsidRPr="00A007D1" w:rsidRDefault="0064548B" w:rsidP="005719F3">
            <w:pPr>
              <w:adjustRightInd/>
            </w:pPr>
          </w:p>
        </w:tc>
      </w:tr>
    </w:tbl>
    <w:p w:rsidR="00CF7850" w:rsidRPr="00CE1B53" w:rsidRDefault="00CF7850" w:rsidP="007B469B">
      <w:pPr>
        <w:adjustRightInd/>
      </w:pPr>
    </w:p>
    <w:sectPr w:rsidR="00CF7850" w:rsidRPr="00CE1B53" w:rsidSect="001804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247" w:bottom="1814" w:left="1021" w:header="1134" w:footer="1134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9C5" w:rsidRDefault="001049C5">
      <w:r>
        <w:separator/>
      </w:r>
    </w:p>
  </w:endnote>
  <w:endnote w:type="continuationSeparator" w:id="0">
    <w:p w:rsidR="001049C5" w:rsidRDefault="00104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2C3" w:rsidRDefault="00A412C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65E" w:rsidRPr="008F588D" w:rsidRDefault="0025465E" w:rsidP="0025465E">
    <w:pPr>
      <w:pStyle w:val="a5"/>
    </w:pPr>
    <w:r w:rsidRPr="008F588D">
      <w:t xml:space="preserve">ПРИЛОЖЕНИЕ </w:t>
    </w:r>
    <w:r w:rsidR="002E3E16">
      <w:t xml:space="preserve">№ </w:t>
    </w:r>
    <w:r w:rsidR="009E4A70">
      <w:t>1</w:t>
    </w:r>
    <w:r w:rsidR="00A412C3">
      <w:rPr>
        <w:lang w:val="en-US"/>
      </w:rPr>
      <w:t>1</w:t>
    </w:r>
    <w:bookmarkStart w:id="0" w:name="_GoBack"/>
    <w:bookmarkEnd w:id="0"/>
    <w:r>
      <w:t xml:space="preserve"> </w:t>
    </w:r>
    <w:r w:rsidRPr="008F588D">
      <w:t xml:space="preserve">к протоколу </w:t>
    </w:r>
    <w:r>
      <w:t xml:space="preserve">НТКС </w:t>
    </w:r>
    <w:r w:rsidRPr="008F588D">
      <w:t xml:space="preserve">№ </w:t>
    </w:r>
    <w:r w:rsidR="002E3E16">
      <w:t>7</w:t>
    </w:r>
    <w:r w:rsidR="00E426FB">
      <w:t>1</w:t>
    </w:r>
    <w:r w:rsidRPr="008F588D">
      <w:t>-</w:t>
    </w:r>
    <w:r w:rsidR="00E426FB">
      <w:t>2026</w:t>
    </w:r>
    <w:r>
      <w:t xml:space="preserve"> </w:t>
    </w:r>
  </w:p>
  <w:p w:rsidR="00D228E5" w:rsidRDefault="00D228E5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A412C3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2C3" w:rsidRDefault="00A412C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9C5" w:rsidRDefault="001049C5">
      <w:r>
        <w:separator/>
      </w:r>
    </w:p>
  </w:footnote>
  <w:footnote w:type="continuationSeparator" w:id="0">
    <w:p w:rsidR="001049C5" w:rsidRDefault="001049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2C3" w:rsidRDefault="00A412C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2C3" w:rsidRDefault="00A412C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8E5" w:rsidRPr="002D611D" w:rsidRDefault="00D228E5" w:rsidP="00EB1A66">
    <w:pPr>
      <w:pStyle w:val="a3"/>
      <w:ind w:left="6067"/>
    </w:pPr>
    <w:r>
      <w:t>Приложение №</w:t>
    </w:r>
    <w:r w:rsidR="0043594D">
      <w:t xml:space="preserve"> </w:t>
    </w:r>
    <w:r w:rsidR="00A412C3">
      <w:rPr>
        <w:lang w:val="en-US"/>
      </w:rPr>
      <w:t>11</w:t>
    </w:r>
    <w:r>
      <w:t xml:space="preserve"> к протоколу</w:t>
    </w:r>
    <w:r>
      <w:br/>
    </w:r>
    <w:r w:rsidR="007E6939">
      <w:t>НТКС</w:t>
    </w:r>
    <w:r>
      <w:t xml:space="preserve"> № </w:t>
    </w:r>
    <w:r w:rsidR="00621555">
      <w:t>71</w:t>
    </w:r>
    <w:r>
      <w:t>-20</w:t>
    </w:r>
    <w:r w:rsidR="00F77F32">
      <w:t>2</w:t>
    </w:r>
    <w:r w:rsidR="00621555"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6416E5"/>
    <w:multiLevelType w:val="hybridMultilevel"/>
    <w:tmpl w:val="6158F9C4"/>
    <w:lvl w:ilvl="0" w:tplc="4F34118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D2717F9"/>
    <w:multiLevelType w:val="hybridMultilevel"/>
    <w:tmpl w:val="AA0C216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1"/>
  <w:attachedTemplate r:id="rId1"/>
  <w:doNotTrackMoves/>
  <w:defaultTabStop w:val="720"/>
  <w:autoHyphenation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5FE9"/>
    <w:rsid w:val="0000039C"/>
    <w:rsid w:val="0000552D"/>
    <w:rsid w:val="0000766C"/>
    <w:rsid w:val="00010099"/>
    <w:rsid w:val="000100C2"/>
    <w:rsid w:val="000115D9"/>
    <w:rsid w:val="00011647"/>
    <w:rsid w:val="00011FC4"/>
    <w:rsid w:val="00012C54"/>
    <w:rsid w:val="00012D5F"/>
    <w:rsid w:val="00013E62"/>
    <w:rsid w:val="00017A46"/>
    <w:rsid w:val="00020DBE"/>
    <w:rsid w:val="00022298"/>
    <w:rsid w:val="00022A1F"/>
    <w:rsid w:val="000232E8"/>
    <w:rsid w:val="00026001"/>
    <w:rsid w:val="000276F5"/>
    <w:rsid w:val="00030195"/>
    <w:rsid w:val="00031D6A"/>
    <w:rsid w:val="00031F37"/>
    <w:rsid w:val="00032335"/>
    <w:rsid w:val="00034DB0"/>
    <w:rsid w:val="00035FEB"/>
    <w:rsid w:val="0004189F"/>
    <w:rsid w:val="00042CA5"/>
    <w:rsid w:val="00045BD7"/>
    <w:rsid w:val="00046184"/>
    <w:rsid w:val="000516C4"/>
    <w:rsid w:val="00052E1D"/>
    <w:rsid w:val="00055365"/>
    <w:rsid w:val="00055AD4"/>
    <w:rsid w:val="00063F8E"/>
    <w:rsid w:val="000654D0"/>
    <w:rsid w:val="00073303"/>
    <w:rsid w:val="0007645B"/>
    <w:rsid w:val="00076700"/>
    <w:rsid w:val="00077ED4"/>
    <w:rsid w:val="00077F9A"/>
    <w:rsid w:val="00082FB2"/>
    <w:rsid w:val="000832C1"/>
    <w:rsid w:val="00083B97"/>
    <w:rsid w:val="000874F1"/>
    <w:rsid w:val="000943FB"/>
    <w:rsid w:val="00094F81"/>
    <w:rsid w:val="00095769"/>
    <w:rsid w:val="00096620"/>
    <w:rsid w:val="000A2008"/>
    <w:rsid w:val="000A2571"/>
    <w:rsid w:val="000A3610"/>
    <w:rsid w:val="000A3AC8"/>
    <w:rsid w:val="000A4250"/>
    <w:rsid w:val="000A594E"/>
    <w:rsid w:val="000A73CE"/>
    <w:rsid w:val="000B0A9E"/>
    <w:rsid w:val="000B33DA"/>
    <w:rsid w:val="000B489A"/>
    <w:rsid w:val="000B5BE1"/>
    <w:rsid w:val="000B69FC"/>
    <w:rsid w:val="000B6D51"/>
    <w:rsid w:val="000B7334"/>
    <w:rsid w:val="000C07AF"/>
    <w:rsid w:val="000C1180"/>
    <w:rsid w:val="000C1B1B"/>
    <w:rsid w:val="000C26CD"/>
    <w:rsid w:val="000C2E10"/>
    <w:rsid w:val="000C5D00"/>
    <w:rsid w:val="000C6761"/>
    <w:rsid w:val="000D1332"/>
    <w:rsid w:val="000E240F"/>
    <w:rsid w:val="000E2A9C"/>
    <w:rsid w:val="000E4383"/>
    <w:rsid w:val="000E4CEF"/>
    <w:rsid w:val="000E523D"/>
    <w:rsid w:val="000E752B"/>
    <w:rsid w:val="000F0E8B"/>
    <w:rsid w:val="000F13E9"/>
    <w:rsid w:val="000F205B"/>
    <w:rsid w:val="000F5258"/>
    <w:rsid w:val="000F7465"/>
    <w:rsid w:val="001010B3"/>
    <w:rsid w:val="001023A1"/>
    <w:rsid w:val="00102D7D"/>
    <w:rsid w:val="0010377E"/>
    <w:rsid w:val="001049C5"/>
    <w:rsid w:val="001052FB"/>
    <w:rsid w:val="0010541B"/>
    <w:rsid w:val="00105DF5"/>
    <w:rsid w:val="00106B3C"/>
    <w:rsid w:val="00110DED"/>
    <w:rsid w:val="0011187F"/>
    <w:rsid w:val="00114115"/>
    <w:rsid w:val="00114DB7"/>
    <w:rsid w:val="001173C8"/>
    <w:rsid w:val="00121544"/>
    <w:rsid w:val="00122488"/>
    <w:rsid w:val="00130953"/>
    <w:rsid w:val="0013349B"/>
    <w:rsid w:val="00133F98"/>
    <w:rsid w:val="0013417D"/>
    <w:rsid w:val="00134296"/>
    <w:rsid w:val="00134403"/>
    <w:rsid w:val="00137195"/>
    <w:rsid w:val="0014090A"/>
    <w:rsid w:val="00145AD9"/>
    <w:rsid w:val="00152FF0"/>
    <w:rsid w:val="0015616E"/>
    <w:rsid w:val="00156CA4"/>
    <w:rsid w:val="00164381"/>
    <w:rsid w:val="00164EA4"/>
    <w:rsid w:val="00170500"/>
    <w:rsid w:val="0017144B"/>
    <w:rsid w:val="00172FDA"/>
    <w:rsid w:val="00173EEF"/>
    <w:rsid w:val="00176A66"/>
    <w:rsid w:val="00177CE4"/>
    <w:rsid w:val="00180424"/>
    <w:rsid w:val="00180ECA"/>
    <w:rsid w:val="001817A1"/>
    <w:rsid w:val="00184AB2"/>
    <w:rsid w:val="00184E94"/>
    <w:rsid w:val="00185CBF"/>
    <w:rsid w:val="00186359"/>
    <w:rsid w:val="001869A1"/>
    <w:rsid w:val="001907ED"/>
    <w:rsid w:val="00192339"/>
    <w:rsid w:val="00192913"/>
    <w:rsid w:val="00192C08"/>
    <w:rsid w:val="0019365F"/>
    <w:rsid w:val="00193F39"/>
    <w:rsid w:val="001943A3"/>
    <w:rsid w:val="00194493"/>
    <w:rsid w:val="00197B74"/>
    <w:rsid w:val="00197E3E"/>
    <w:rsid w:val="001A12B2"/>
    <w:rsid w:val="001A15CE"/>
    <w:rsid w:val="001A35D2"/>
    <w:rsid w:val="001A36A3"/>
    <w:rsid w:val="001A3F53"/>
    <w:rsid w:val="001A41FF"/>
    <w:rsid w:val="001A4348"/>
    <w:rsid w:val="001A5307"/>
    <w:rsid w:val="001B1EA6"/>
    <w:rsid w:val="001B2302"/>
    <w:rsid w:val="001B3114"/>
    <w:rsid w:val="001B3171"/>
    <w:rsid w:val="001B3771"/>
    <w:rsid w:val="001B380A"/>
    <w:rsid w:val="001B3CE8"/>
    <w:rsid w:val="001B4595"/>
    <w:rsid w:val="001B58A4"/>
    <w:rsid w:val="001B603E"/>
    <w:rsid w:val="001B69E1"/>
    <w:rsid w:val="001C18A9"/>
    <w:rsid w:val="001C23E6"/>
    <w:rsid w:val="001C5E36"/>
    <w:rsid w:val="001D0770"/>
    <w:rsid w:val="001D16B0"/>
    <w:rsid w:val="001D3464"/>
    <w:rsid w:val="001D4D64"/>
    <w:rsid w:val="001D5613"/>
    <w:rsid w:val="001D756A"/>
    <w:rsid w:val="001D7F7D"/>
    <w:rsid w:val="001E0214"/>
    <w:rsid w:val="001E0B6E"/>
    <w:rsid w:val="001E3240"/>
    <w:rsid w:val="001E32E1"/>
    <w:rsid w:val="001E33D5"/>
    <w:rsid w:val="001E3463"/>
    <w:rsid w:val="001E3485"/>
    <w:rsid w:val="001E602C"/>
    <w:rsid w:val="001F0C38"/>
    <w:rsid w:val="001F3D5D"/>
    <w:rsid w:val="001F4EB6"/>
    <w:rsid w:val="002006F0"/>
    <w:rsid w:val="00201910"/>
    <w:rsid w:val="00201E95"/>
    <w:rsid w:val="00204236"/>
    <w:rsid w:val="002057D3"/>
    <w:rsid w:val="00206328"/>
    <w:rsid w:val="00211482"/>
    <w:rsid w:val="002131ED"/>
    <w:rsid w:val="002135B9"/>
    <w:rsid w:val="0021390A"/>
    <w:rsid w:val="00215EC1"/>
    <w:rsid w:val="002163B5"/>
    <w:rsid w:val="00216EDC"/>
    <w:rsid w:val="00220DC4"/>
    <w:rsid w:val="0022188F"/>
    <w:rsid w:val="00221A65"/>
    <w:rsid w:val="0022267F"/>
    <w:rsid w:val="00222A39"/>
    <w:rsid w:val="00226ABD"/>
    <w:rsid w:val="00231C47"/>
    <w:rsid w:val="002342AF"/>
    <w:rsid w:val="002363AE"/>
    <w:rsid w:val="002372AE"/>
    <w:rsid w:val="00237554"/>
    <w:rsid w:val="0024017B"/>
    <w:rsid w:val="00240703"/>
    <w:rsid w:val="00240A9E"/>
    <w:rsid w:val="0024142B"/>
    <w:rsid w:val="00241A6C"/>
    <w:rsid w:val="002420C9"/>
    <w:rsid w:val="00244117"/>
    <w:rsid w:val="00245AC0"/>
    <w:rsid w:val="00245D55"/>
    <w:rsid w:val="002464BB"/>
    <w:rsid w:val="00251CC5"/>
    <w:rsid w:val="00251F18"/>
    <w:rsid w:val="00253A71"/>
    <w:rsid w:val="0025465E"/>
    <w:rsid w:val="00254D33"/>
    <w:rsid w:val="002554B2"/>
    <w:rsid w:val="00255DEF"/>
    <w:rsid w:val="00256147"/>
    <w:rsid w:val="00256A8A"/>
    <w:rsid w:val="00263CDC"/>
    <w:rsid w:val="00265BE0"/>
    <w:rsid w:val="0027002D"/>
    <w:rsid w:val="002720A3"/>
    <w:rsid w:val="00272D4A"/>
    <w:rsid w:val="00274D15"/>
    <w:rsid w:val="00277954"/>
    <w:rsid w:val="00282B21"/>
    <w:rsid w:val="002867D6"/>
    <w:rsid w:val="00290EBA"/>
    <w:rsid w:val="002933FC"/>
    <w:rsid w:val="002947FE"/>
    <w:rsid w:val="00295C16"/>
    <w:rsid w:val="00296420"/>
    <w:rsid w:val="002A1FBC"/>
    <w:rsid w:val="002A3D08"/>
    <w:rsid w:val="002A5260"/>
    <w:rsid w:val="002A56B9"/>
    <w:rsid w:val="002B2A9C"/>
    <w:rsid w:val="002B4075"/>
    <w:rsid w:val="002B4D4E"/>
    <w:rsid w:val="002B5C55"/>
    <w:rsid w:val="002B5C88"/>
    <w:rsid w:val="002C2A9C"/>
    <w:rsid w:val="002C41AF"/>
    <w:rsid w:val="002C4FDD"/>
    <w:rsid w:val="002C51D4"/>
    <w:rsid w:val="002C626A"/>
    <w:rsid w:val="002C705B"/>
    <w:rsid w:val="002D07C4"/>
    <w:rsid w:val="002D1280"/>
    <w:rsid w:val="002D16D5"/>
    <w:rsid w:val="002D249B"/>
    <w:rsid w:val="002D3029"/>
    <w:rsid w:val="002D3447"/>
    <w:rsid w:val="002D5D7F"/>
    <w:rsid w:val="002D5DF0"/>
    <w:rsid w:val="002D5F91"/>
    <w:rsid w:val="002D611D"/>
    <w:rsid w:val="002D6B97"/>
    <w:rsid w:val="002D7ECA"/>
    <w:rsid w:val="002E0483"/>
    <w:rsid w:val="002E1877"/>
    <w:rsid w:val="002E1DBD"/>
    <w:rsid w:val="002E28FF"/>
    <w:rsid w:val="002E2972"/>
    <w:rsid w:val="002E3AF5"/>
    <w:rsid w:val="002E3E16"/>
    <w:rsid w:val="002E3E18"/>
    <w:rsid w:val="002E47A1"/>
    <w:rsid w:val="002E54F8"/>
    <w:rsid w:val="002E57C1"/>
    <w:rsid w:val="002E6F36"/>
    <w:rsid w:val="002E7E03"/>
    <w:rsid w:val="002E7EDE"/>
    <w:rsid w:val="002F3303"/>
    <w:rsid w:val="002F3B75"/>
    <w:rsid w:val="002F46FD"/>
    <w:rsid w:val="002F566F"/>
    <w:rsid w:val="002F74D9"/>
    <w:rsid w:val="00303CBB"/>
    <w:rsid w:val="00303EB0"/>
    <w:rsid w:val="00307AD6"/>
    <w:rsid w:val="00311CD3"/>
    <w:rsid w:val="00312795"/>
    <w:rsid w:val="00312D9B"/>
    <w:rsid w:val="00312E07"/>
    <w:rsid w:val="00315676"/>
    <w:rsid w:val="0031687C"/>
    <w:rsid w:val="00316F07"/>
    <w:rsid w:val="00321190"/>
    <w:rsid w:val="0032197D"/>
    <w:rsid w:val="00322ED3"/>
    <w:rsid w:val="00322F21"/>
    <w:rsid w:val="003262FE"/>
    <w:rsid w:val="0033182C"/>
    <w:rsid w:val="00331A43"/>
    <w:rsid w:val="00333135"/>
    <w:rsid w:val="003442F6"/>
    <w:rsid w:val="00344A0D"/>
    <w:rsid w:val="00345B6F"/>
    <w:rsid w:val="003516FA"/>
    <w:rsid w:val="00352718"/>
    <w:rsid w:val="003528D8"/>
    <w:rsid w:val="003534FD"/>
    <w:rsid w:val="00353915"/>
    <w:rsid w:val="003539DF"/>
    <w:rsid w:val="0035442E"/>
    <w:rsid w:val="003567EA"/>
    <w:rsid w:val="003574FF"/>
    <w:rsid w:val="00364415"/>
    <w:rsid w:val="00364C94"/>
    <w:rsid w:val="00364F99"/>
    <w:rsid w:val="00365AD6"/>
    <w:rsid w:val="00370EB1"/>
    <w:rsid w:val="0037176E"/>
    <w:rsid w:val="003724E6"/>
    <w:rsid w:val="00373963"/>
    <w:rsid w:val="0037495D"/>
    <w:rsid w:val="00376233"/>
    <w:rsid w:val="00382CD4"/>
    <w:rsid w:val="00382F8A"/>
    <w:rsid w:val="00385331"/>
    <w:rsid w:val="003865FC"/>
    <w:rsid w:val="00386DEA"/>
    <w:rsid w:val="0038797E"/>
    <w:rsid w:val="00391391"/>
    <w:rsid w:val="00391D48"/>
    <w:rsid w:val="00392AC0"/>
    <w:rsid w:val="003933E9"/>
    <w:rsid w:val="003939F1"/>
    <w:rsid w:val="003947D1"/>
    <w:rsid w:val="00396776"/>
    <w:rsid w:val="0039682D"/>
    <w:rsid w:val="00396EEA"/>
    <w:rsid w:val="0039780D"/>
    <w:rsid w:val="003A1ED8"/>
    <w:rsid w:val="003A2A05"/>
    <w:rsid w:val="003A32A7"/>
    <w:rsid w:val="003A53F4"/>
    <w:rsid w:val="003A6525"/>
    <w:rsid w:val="003A6848"/>
    <w:rsid w:val="003A6FCA"/>
    <w:rsid w:val="003A7080"/>
    <w:rsid w:val="003A7489"/>
    <w:rsid w:val="003A7B8A"/>
    <w:rsid w:val="003B0084"/>
    <w:rsid w:val="003B06C2"/>
    <w:rsid w:val="003B52D7"/>
    <w:rsid w:val="003B5BAA"/>
    <w:rsid w:val="003B725A"/>
    <w:rsid w:val="003B7866"/>
    <w:rsid w:val="003C1BAC"/>
    <w:rsid w:val="003C1E43"/>
    <w:rsid w:val="003C2A28"/>
    <w:rsid w:val="003C34F3"/>
    <w:rsid w:val="003C35A5"/>
    <w:rsid w:val="003C3C87"/>
    <w:rsid w:val="003C4226"/>
    <w:rsid w:val="003C74E7"/>
    <w:rsid w:val="003D0583"/>
    <w:rsid w:val="003D22C9"/>
    <w:rsid w:val="003D26A3"/>
    <w:rsid w:val="003D3DB9"/>
    <w:rsid w:val="003D42A9"/>
    <w:rsid w:val="003D43B3"/>
    <w:rsid w:val="003D4600"/>
    <w:rsid w:val="003D74C6"/>
    <w:rsid w:val="003E0805"/>
    <w:rsid w:val="003E0C8A"/>
    <w:rsid w:val="003E1566"/>
    <w:rsid w:val="003E37F7"/>
    <w:rsid w:val="003E5747"/>
    <w:rsid w:val="003E5ED4"/>
    <w:rsid w:val="003F1A6C"/>
    <w:rsid w:val="003F2C88"/>
    <w:rsid w:val="003F3EDE"/>
    <w:rsid w:val="003F427A"/>
    <w:rsid w:val="003F62E8"/>
    <w:rsid w:val="0040088B"/>
    <w:rsid w:val="00401B04"/>
    <w:rsid w:val="00402B9F"/>
    <w:rsid w:val="00404703"/>
    <w:rsid w:val="00405176"/>
    <w:rsid w:val="00406F87"/>
    <w:rsid w:val="00410AA0"/>
    <w:rsid w:val="00411B9B"/>
    <w:rsid w:val="0041217A"/>
    <w:rsid w:val="00412243"/>
    <w:rsid w:val="00412417"/>
    <w:rsid w:val="00413AF4"/>
    <w:rsid w:val="00413FD7"/>
    <w:rsid w:val="00414D5C"/>
    <w:rsid w:val="00415EB8"/>
    <w:rsid w:val="00417D0E"/>
    <w:rsid w:val="00420510"/>
    <w:rsid w:val="0042275E"/>
    <w:rsid w:val="00425BE4"/>
    <w:rsid w:val="004261AF"/>
    <w:rsid w:val="004275F8"/>
    <w:rsid w:val="004310DA"/>
    <w:rsid w:val="00432190"/>
    <w:rsid w:val="0043594D"/>
    <w:rsid w:val="0043776B"/>
    <w:rsid w:val="00442337"/>
    <w:rsid w:val="00444528"/>
    <w:rsid w:val="004448EB"/>
    <w:rsid w:val="00444D46"/>
    <w:rsid w:val="004474E4"/>
    <w:rsid w:val="00451195"/>
    <w:rsid w:val="0045259C"/>
    <w:rsid w:val="00460D66"/>
    <w:rsid w:val="004615B3"/>
    <w:rsid w:val="00463656"/>
    <w:rsid w:val="00463E13"/>
    <w:rsid w:val="00466D0B"/>
    <w:rsid w:val="004719AB"/>
    <w:rsid w:val="00471E31"/>
    <w:rsid w:val="0047209F"/>
    <w:rsid w:val="004730FD"/>
    <w:rsid w:val="00474942"/>
    <w:rsid w:val="00474B97"/>
    <w:rsid w:val="004759CA"/>
    <w:rsid w:val="00476EDA"/>
    <w:rsid w:val="0048135B"/>
    <w:rsid w:val="004824A9"/>
    <w:rsid w:val="0048506F"/>
    <w:rsid w:val="00485216"/>
    <w:rsid w:val="004910ED"/>
    <w:rsid w:val="0049441B"/>
    <w:rsid w:val="0049610D"/>
    <w:rsid w:val="004A23D2"/>
    <w:rsid w:val="004A4396"/>
    <w:rsid w:val="004A4A6B"/>
    <w:rsid w:val="004A5A78"/>
    <w:rsid w:val="004A6838"/>
    <w:rsid w:val="004A68BA"/>
    <w:rsid w:val="004A79BE"/>
    <w:rsid w:val="004B005F"/>
    <w:rsid w:val="004B0247"/>
    <w:rsid w:val="004B2F91"/>
    <w:rsid w:val="004B3B29"/>
    <w:rsid w:val="004B46AB"/>
    <w:rsid w:val="004B5B06"/>
    <w:rsid w:val="004B6135"/>
    <w:rsid w:val="004B7698"/>
    <w:rsid w:val="004C1721"/>
    <w:rsid w:val="004C3ED2"/>
    <w:rsid w:val="004C7A51"/>
    <w:rsid w:val="004D1352"/>
    <w:rsid w:val="004D4C7A"/>
    <w:rsid w:val="004D77B3"/>
    <w:rsid w:val="004D7B44"/>
    <w:rsid w:val="004D7D42"/>
    <w:rsid w:val="004E0154"/>
    <w:rsid w:val="004E1718"/>
    <w:rsid w:val="004E2DE7"/>
    <w:rsid w:val="004E54F3"/>
    <w:rsid w:val="004F1035"/>
    <w:rsid w:val="004F3BC7"/>
    <w:rsid w:val="004F3EA2"/>
    <w:rsid w:val="004F440A"/>
    <w:rsid w:val="004F553E"/>
    <w:rsid w:val="004F6110"/>
    <w:rsid w:val="004F7845"/>
    <w:rsid w:val="004F7AB2"/>
    <w:rsid w:val="0050164A"/>
    <w:rsid w:val="00502223"/>
    <w:rsid w:val="00506150"/>
    <w:rsid w:val="00510305"/>
    <w:rsid w:val="00513A89"/>
    <w:rsid w:val="0051621F"/>
    <w:rsid w:val="00520E7E"/>
    <w:rsid w:val="005218AB"/>
    <w:rsid w:val="00531F82"/>
    <w:rsid w:val="00533D11"/>
    <w:rsid w:val="00541366"/>
    <w:rsid w:val="00542482"/>
    <w:rsid w:val="0054404E"/>
    <w:rsid w:val="00544E23"/>
    <w:rsid w:val="00545E57"/>
    <w:rsid w:val="00547F4F"/>
    <w:rsid w:val="00553961"/>
    <w:rsid w:val="0055557F"/>
    <w:rsid w:val="005556DB"/>
    <w:rsid w:val="00557055"/>
    <w:rsid w:val="0056074A"/>
    <w:rsid w:val="00562FE7"/>
    <w:rsid w:val="0056494C"/>
    <w:rsid w:val="00564F98"/>
    <w:rsid w:val="00565103"/>
    <w:rsid w:val="00565B36"/>
    <w:rsid w:val="00565C33"/>
    <w:rsid w:val="00567583"/>
    <w:rsid w:val="00570159"/>
    <w:rsid w:val="00571119"/>
    <w:rsid w:val="005719F3"/>
    <w:rsid w:val="005725CB"/>
    <w:rsid w:val="00572BD8"/>
    <w:rsid w:val="0057559B"/>
    <w:rsid w:val="00576236"/>
    <w:rsid w:val="00580814"/>
    <w:rsid w:val="005849CD"/>
    <w:rsid w:val="00585945"/>
    <w:rsid w:val="00585A93"/>
    <w:rsid w:val="00587CFA"/>
    <w:rsid w:val="0059161E"/>
    <w:rsid w:val="00596BD8"/>
    <w:rsid w:val="0059721A"/>
    <w:rsid w:val="005A062D"/>
    <w:rsid w:val="005A1CCE"/>
    <w:rsid w:val="005A6BDF"/>
    <w:rsid w:val="005B01EA"/>
    <w:rsid w:val="005B05AA"/>
    <w:rsid w:val="005B0D86"/>
    <w:rsid w:val="005B2641"/>
    <w:rsid w:val="005B475B"/>
    <w:rsid w:val="005B69F1"/>
    <w:rsid w:val="005B6CC0"/>
    <w:rsid w:val="005C24E7"/>
    <w:rsid w:val="005C2996"/>
    <w:rsid w:val="005C7399"/>
    <w:rsid w:val="005C7A63"/>
    <w:rsid w:val="005D0188"/>
    <w:rsid w:val="005D267A"/>
    <w:rsid w:val="005D35E0"/>
    <w:rsid w:val="005D43F2"/>
    <w:rsid w:val="005D7836"/>
    <w:rsid w:val="005E00EF"/>
    <w:rsid w:val="005E099B"/>
    <w:rsid w:val="005E0A03"/>
    <w:rsid w:val="005E0A19"/>
    <w:rsid w:val="005E11E0"/>
    <w:rsid w:val="005E4539"/>
    <w:rsid w:val="005E6741"/>
    <w:rsid w:val="005F09EC"/>
    <w:rsid w:val="005F1BE5"/>
    <w:rsid w:val="005F23A2"/>
    <w:rsid w:val="005F2A5E"/>
    <w:rsid w:val="005F596B"/>
    <w:rsid w:val="005F6503"/>
    <w:rsid w:val="005F6534"/>
    <w:rsid w:val="005F74B2"/>
    <w:rsid w:val="005F7E33"/>
    <w:rsid w:val="005F7FBC"/>
    <w:rsid w:val="00600098"/>
    <w:rsid w:val="00604199"/>
    <w:rsid w:val="00607AFA"/>
    <w:rsid w:val="00611E6B"/>
    <w:rsid w:val="006124A7"/>
    <w:rsid w:val="006124ED"/>
    <w:rsid w:val="006127F9"/>
    <w:rsid w:val="00612C1C"/>
    <w:rsid w:val="00614219"/>
    <w:rsid w:val="00614570"/>
    <w:rsid w:val="00614FCD"/>
    <w:rsid w:val="00615224"/>
    <w:rsid w:val="00616B4B"/>
    <w:rsid w:val="00621555"/>
    <w:rsid w:val="00623648"/>
    <w:rsid w:val="0062420F"/>
    <w:rsid w:val="00625068"/>
    <w:rsid w:val="00626461"/>
    <w:rsid w:val="00631A94"/>
    <w:rsid w:val="0063448B"/>
    <w:rsid w:val="00634E8D"/>
    <w:rsid w:val="00636D3B"/>
    <w:rsid w:val="00637B22"/>
    <w:rsid w:val="00637E6A"/>
    <w:rsid w:val="00641151"/>
    <w:rsid w:val="006433A7"/>
    <w:rsid w:val="0064548B"/>
    <w:rsid w:val="006463A4"/>
    <w:rsid w:val="00646785"/>
    <w:rsid w:val="00646C91"/>
    <w:rsid w:val="00650521"/>
    <w:rsid w:val="00651640"/>
    <w:rsid w:val="0065228C"/>
    <w:rsid w:val="00652729"/>
    <w:rsid w:val="00654D39"/>
    <w:rsid w:val="0065584F"/>
    <w:rsid w:val="00657377"/>
    <w:rsid w:val="0066091D"/>
    <w:rsid w:val="00662877"/>
    <w:rsid w:val="006715D8"/>
    <w:rsid w:val="006719EB"/>
    <w:rsid w:val="00674D73"/>
    <w:rsid w:val="00674E6E"/>
    <w:rsid w:val="0067677D"/>
    <w:rsid w:val="006778F8"/>
    <w:rsid w:val="006809AD"/>
    <w:rsid w:val="006815B8"/>
    <w:rsid w:val="00681FDD"/>
    <w:rsid w:val="00684F5D"/>
    <w:rsid w:val="00686BD8"/>
    <w:rsid w:val="00690057"/>
    <w:rsid w:val="00690600"/>
    <w:rsid w:val="0069136A"/>
    <w:rsid w:val="006957D5"/>
    <w:rsid w:val="00695A51"/>
    <w:rsid w:val="006A27A9"/>
    <w:rsid w:val="006A42F4"/>
    <w:rsid w:val="006A4369"/>
    <w:rsid w:val="006A4B2E"/>
    <w:rsid w:val="006A58E2"/>
    <w:rsid w:val="006B5C27"/>
    <w:rsid w:val="006B646B"/>
    <w:rsid w:val="006C2A1C"/>
    <w:rsid w:val="006C6A60"/>
    <w:rsid w:val="006C6C90"/>
    <w:rsid w:val="006C723C"/>
    <w:rsid w:val="006C7683"/>
    <w:rsid w:val="006C77D6"/>
    <w:rsid w:val="006D2817"/>
    <w:rsid w:val="006D4B68"/>
    <w:rsid w:val="006D7195"/>
    <w:rsid w:val="006E1D24"/>
    <w:rsid w:val="006E2353"/>
    <w:rsid w:val="006E4FFD"/>
    <w:rsid w:val="006E5747"/>
    <w:rsid w:val="006E67C4"/>
    <w:rsid w:val="006E6BFF"/>
    <w:rsid w:val="006E7C31"/>
    <w:rsid w:val="006F0A14"/>
    <w:rsid w:val="006F0B0A"/>
    <w:rsid w:val="006F138D"/>
    <w:rsid w:val="006F38D6"/>
    <w:rsid w:val="006F45AB"/>
    <w:rsid w:val="006F54F1"/>
    <w:rsid w:val="006F6BA4"/>
    <w:rsid w:val="006F6C3C"/>
    <w:rsid w:val="006F6E1B"/>
    <w:rsid w:val="00700779"/>
    <w:rsid w:val="007020A1"/>
    <w:rsid w:val="00704036"/>
    <w:rsid w:val="007069AD"/>
    <w:rsid w:val="00707E5D"/>
    <w:rsid w:val="007162A1"/>
    <w:rsid w:val="007207FE"/>
    <w:rsid w:val="00720FE3"/>
    <w:rsid w:val="00722477"/>
    <w:rsid w:val="007233EE"/>
    <w:rsid w:val="00724E4D"/>
    <w:rsid w:val="00725680"/>
    <w:rsid w:val="00726E49"/>
    <w:rsid w:val="00727438"/>
    <w:rsid w:val="007301CC"/>
    <w:rsid w:val="00733680"/>
    <w:rsid w:val="00736804"/>
    <w:rsid w:val="00737304"/>
    <w:rsid w:val="007414D6"/>
    <w:rsid w:val="00741605"/>
    <w:rsid w:val="007431FA"/>
    <w:rsid w:val="00745485"/>
    <w:rsid w:val="00750943"/>
    <w:rsid w:val="00752443"/>
    <w:rsid w:val="00753BE2"/>
    <w:rsid w:val="00753C8C"/>
    <w:rsid w:val="007541C9"/>
    <w:rsid w:val="00754965"/>
    <w:rsid w:val="00757A45"/>
    <w:rsid w:val="00757A75"/>
    <w:rsid w:val="0076011C"/>
    <w:rsid w:val="00760442"/>
    <w:rsid w:val="007611DF"/>
    <w:rsid w:val="00764214"/>
    <w:rsid w:val="007654D7"/>
    <w:rsid w:val="00765B6C"/>
    <w:rsid w:val="00765D5A"/>
    <w:rsid w:val="00767886"/>
    <w:rsid w:val="00772A33"/>
    <w:rsid w:val="00772B4B"/>
    <w:rsid w:val="00772E74"/>
    <w:rsid w:val="00775065"/>
    <w:rsid w:val="0077541E"/>
    <w:rsid w:val="007758D9"/>
    <w:rsid w:val="0077621A"/>
    <w:rsid w:val="00776F15"/>
    <w:rsid w:val="00777EFC"/>
    <w:rsid w:val="0078067E"/>
    <w:rsid w:val="007806FD"/>
    <w:rsid w:val="007814EF"/>
    <w:rsid w:val="007818DA"/>
    <w:rsid w:val="00786F29"/>
    <w:rsid w:val="0078760E"/>
    <w:rsid w:val="00795FF5"/>
    <w:rsid w:val="0079638B"/>
    <w:rsid w:val="007A573E"/>
    <w:rsid w:val="007A652A"/>
    <w:rsid w:val="007B07FD"/>
    <w:rsid w:val="007B1BED"/>
    <w:rsid w:val="007B3FC3"/>
    <w:rsid w:val="007B4374"/>
    <w:rsid w:val="007B469B"/>
    <w:rsid w:val="007B4B7A"/>
    <w:rsid w:val="007B73B3"/>
    <w:rsid w:val="007B7C22"/>
    <w:rsid w:val="007C1252"/>
    <w:rsid w:val="007C5127"/>
    <w:rsid w:val="007C5E83"/>
    <w:rsid w:val="007C6C20"/>
    <w:rsid w:val="007C7865"/>
    <w:rsid w:val="007D1314"/>
    <w:rsid w:val="007D254A"/>
    <w:rsid w:val="007D6727"/>
    <w:rsid w:val="007D6A2A"/>
    <w:rsid w:val="007E4DA2"/>
    <w:rsid w:val="007E6939"/>
    <w:rsid w:val="007E7390"/>
    <w:rsid w:val="007F565F"/>
    <w:rsid w:val="008003FC"/>
    <w:rsid w:val="00805ED3"/>
    <w:rsid w:val="00807C1E"/>
    <w:rsid w:val="008106E2"/>
    <w:rsid w:val="00810F9C"/>
    <w:rsid w:val="0081283D"/>
    <w:rsid w:val="00814E65"/>
    <w:rsid w:val="008153AA"/>
    <w:rsid w:val="0082083E"/>
    <w:rsid w:val="00820A69"/>
    <w:rsid w:val="008218A2"/>
    <w:rsid w:val="0082207A"/>
    <w:rsid w:val="00826643"/>
    <w:rsid w:val="008312D2"/>
    <w:rsid w:val="00831E3E"/>
    <w:rsid w:val="00833009"/>
    <w:rsid w:val="008348A7"/>
    <w:rsid w:val="008365FA"/>
    <w:rsid w:val="00840948"/>
    <w:rsid w:val="00842BF8"/>
    <w:rsid w:val="00844B40"/>
    <w:rsid w:val="00846059"/>
    <w:rsid w:val="008467BF"/>
    <w:rsid w:val="0084758B"/>
    <w:rsid w:val="008477C7"/>
    <w:rsid w:val="008524A6"/>
    <w:rsid w:val="008529C0"/>
    <w:rsid w:val="008545A9"/>
    <w:rsid w:val="00855057"/>
    <w:rsid w:val="00856034"/>
    <w:rsid w:val="00857632"/>
    <w:rsid w:val="00862D69"/>
    <w:rsid w:val="00865226"/>
    <w:rsid w:val="008703F7"/>
    <w:rsid w:val="00871DB8"/>
    <w:rsid w:val="00872C29"/>
    <w:rsid w:val="00876D09"/>
    <w:rsid w:val="00877015"/>
    <w:rsid w:val="00880992"/>
    <w:rsid w:val="008817A4"/>
    <w:rsid w:val="00883BB1"/>
    <w:rsid w:val="00892954"/>
    <w:rsid w:val="00895655"/>
    <w:rsid w:val="00895E9A"/>
    <w:rsid w:val="00896EF9"/>
    <w:rsid w:val="008976EA"/>
    <w:rsid w:val="008A01FF"/>
    <w:rsid w:val="008A056F"/>
    <w:rsid w:val="008A220D"/>
    <w:rsid w:val="008A3885"/>
    <w:rsid w:val="008A3D50"/>
    <w:rsid w:val="008A45CE"/>
    <w:rsid w:val="008A50DF"/>
    <w:rsid w:val="008B0978"/>
    <w:rsid w:val="008B0C0D"/>
    <w:rsid w:val="008B11E0"/>
    <w:rsid w:val="008B1B82"/>
    <w:rsid w:val="008B22BB"/>
    <w:rsid w:val="008B50DA"/>
    <w:rsid w:val="008B5A8E"/>
    <w:rsid w:val="008B6B99"/>
    <w:rsid w:val="008C02E5"/>
    <w:rsid w:val="008C2CD4"/>
    <w:rsid w:val="008C2FE6"/>
    <w:rsid w:val="008C398C"/>
    <w:rsid w:val="008C5DA8"/>
    <w:rsid w:val="008C6FDB"/>
    <w:rsid w:val="008D0663"/>
    <w:rsid w:val="008D27FD"/>
    <w:rsid w:val="008D341E"/>
    <w:rsid w:val="008D4CCF"/>
    <w:rsid w:val="008D4F8B"/>
    <w:rsid w:val="008D5AE0"/>
    <w:rsid w:val="008D7859"/>
    <w:rsid w:val="008E374F"/>
    <w:rsid w:val="008E44EB"/>
    <w:rsid w:val="008E4942"/>
    <w:rsid w:val="008E5841"/>
    <w:rsid w:val="008E6C9D"/>
    <w:rsid w:val="008F057E"/>
    <w:rsid w:val="008F1E53"/>
    <w:rsid w:val="008F232C"/>
    <w:rsid w:val="008F2A0B"/>
    <w:rsid w:val="008F2F92"/>
    <w:rsid w:val="008F396F"/>
    <w:rsid w:val="008F3A92"/>
    <w:rsid w:val="008F3E5F"/>
    <w:rsid w:val="009014D0"/>
    <w:rsid w:val="009019A2"/>
    <w:rsid w:val="009108D0"/>
    <w:rsid w:val="009110E4"/>
    <w:rsid w:val="0091255A"/>
    <w:rsid w:val="00913360"/>
    <w:rsid w:val="00915A8C"/>
    <w:rsid w:val="00915CED"/>
    <w:rsid w:val="00917480"/>
    <w:rsid w:val="00917815"/>
    <w:rsid w:val="00920579"/>
    <w:rsid w:val="00922BBE"/>
    <w:rsid w:val="00924E51"/>
    <w:rsid w:val="00925898"/>
    <w:rsid w:val="009302B0"/>
    <w:rsid w:val="00930705"/>
    <w:rsid w:val="009307F4"/>
    <w:rsid w:val="009317FF"/>
    <w:rsid w:val="00932B80"/>
    <w:rsid w:val="00937B8F"/>
    <w:rsid w:val="00941E66"/>
    <w:rsid w:val="00943EB7"/>
    <w:rsid w:val="00944117"/>
    <w:rsid w:val="0094428C"/>
    <w:rsid w:val="00945FC1"/>
    <w:rsid w:val="009466B2"/>
    <w:rsid w:val="00947529"/>
    <w:rsid w:val="00951B42"/>
    <w:rsid w:val="00952C1B"/>
    <w:rsid w:val="00953F50"/>
    <w:rsid w:val="009546EA"/>
    <w:rsid w:val="00956AEA"/>
    <w:rsid w:val="00957B8E"/>
    <w:rsid w:val="0096056C"/>
    <w:rsid w:val="009606E0"/>
    <w:rsid w:val="00961B1C"/>
    <w:rsid w:val="00963345"/>
    <w:rsid w:val="00963483"/>
    <w:rsid w:val="00966676"/>
    <w:rsid w:val="00967CEB"/>
    <w:rsid w:val="00970B56"/>
    <w:rsid w:val="00970D7D"/>
    <w:rsid w:val="009756BD"/>
    <w:rsid w:val="009759E2"/>
    <w:rsid w:val="00976BB9"/>
    <w:rsid w:val="00977774"/>
    <w:rsid w:val="0098242A"/>
    <w:rsid w:val="0098293B"/>
    <w:rsid w:val="00983899"/>
    <w:rsid w:val="0098469D"/>
    <w:rsid w:val="00984E8F"/>
    <w:rsid w:val="00985EAB"/>
    <w:rsid w:val="009868DE"/>
    <w:rsid w:val="00986B8E"/>
    <w:rsid w:val="00991477"/>
    <w:rsid w:val="00991D58"/>
    <w:rsid w:val="0099251C"/>
    <w:rsid w:val="00992E59"/>
    <w:rsid w:val="009974B1"/>
    <w:rsid w:val="009A0951"/>
    <w:rsid w:val="009A29E4"/>
    <w:rsid w:val="009A2C1E"/>
    <w:rsid w:val="009A3D5C"/>
    <w:rsid w:val="009A419D"/>
    <w:rsid w:val="009A4370"/>
    <w:rsid w:val="009A5533"/>
    <w:rsid w:val="009A58BB"/>
    <w:rsid w:val="009A59B4"/>
    <w:rsid w:val="009A67C1"/>
    <w:rsid w:val="009B2BD4"/>
    <w:rsid w:val="009B2F5F"/>
    <w:rsid w:val="009B54C4"/>
    <w:rsid w:val="009B6117"/>
    <w:rsid w:val="009B6CFE"/>
    <w:rsid w:val="009B7A34"/>
    <w:rsid w:val="009B7D19"/>
    <w:rsid w:val="009C1437"/>
    <w:rsid w:val="009C21B0"/>
    <w:rsid w:val="009C3282"/>
    <w:rsid w:val="009C3446"/>
    <w:rsid w:val="009C4503"/>
    <w:rsid w:val="009C5C69"/>
    <w:rsid w:val="009C7D13"/>
    <w:rsid w:val="009D051B"/>
    <w:rsid w:val="009D1102"/>
    <w:rsid w:val="009D1EB2"/>
    <w:rsid w:val="009D222A"/>
    <w:rsid w:val="009D2FF2"/>
    <w:rsid w:val="009D6431"/>
    <w:rsid w:val="009D656F"/>
    <w:rsid w:val="009D77AA"/>
    <w:rsid w:val="009E0D78"/>
    <w:rsid w:val="009E0F62"/>
    <w:rsid w:val="009E4A70"/>
    <w:rsid w:val="009E5562"/>
    <w:rsid w:val="009E5763"/>
    <w:rsid w:val="009F06AC"/>
    <w:rsid w:val="009F1587"/>
    <w:rsid w:val="009F248C"/>
    <w:rsid w:val="009F377E"/>
    <w:rsid w:val="009F403C"/>
    <w:rsid w:val="009F6050"/>
    <w:rsid w:val="009F6C60"/>
    <w:rsid w:val="00A007D1"/>
    <w:rsid w:val="00A00C1F"/>
    <w:rsid w:val="00A0279D"/>
    <w:rsid w:val="00A050DB"/>
    <w:rsid w:val="00A05177"/>
    <w:rsid w:val="00A06374"/>
    <w:rsid w:val="00A0796D"/>
    <w:rsid w:val="00A07AD1"/>
    <w:rsid w:val="00A100BE"/>
    <w:rsid w:val="00A1157C"/>
    <w:rsid w:val="00A11CB7"/>
    <w:rsid w:val="00A12056"/>
    <w:rsid w:val="00A1304D"/>
    <w:rsid w:val="00A13E02"/>
    <w:rsid w:val="00A13F5A"/>
    <w:rsid w:val="00A16862"/>
    <w:rsid w:val="00A16E92"/>
    <w:rsid w:val="00A20BE2"/>
    <w:rsid w:val="00A20DB5"/>
    <w:rsid w:val="00A25398"/>
    <w:rsid w:val="00A26B2C"/>
    <w:rsid w:val="00A2759E"/>
    <w:rsid w:val="00A31217"/>
    <w:rsid w:val="00A3436C"/>
    <w:rsid w:val="00A34E6F"/>
    <w:rsid w:val="00A40AC3"/>
    <w:rsid w:val="00A412C3"/>
    <w:rsid w:val="00A42141"/>
    <w:rsid w:val="00A443B5"/>
    <w:rsid w:val="00A4485D"/>
    <w:rsid w:val="00A44A79"/>
    <w:rsid w:val="00A45B5D"/>
    <w:rsid w:val="00A54684"/>
    <w:rsid w:val="00A55AC7"/>
    <w:rsid w:val="00A5748F"/>
    <w:rsid w:val="00A57B5C"/>
    <w:rsid w:val="00A60914"/>
    <w:rsid w:val="00A60DA2"/>
    <w:rsid w:val="00A60E03"/>
    <w:rsid w:val="00A61484"/>
    <w:rsid w:val="00A65530"/>
    <w:rsid w:val="00A72E43"/>
    <w:rsid w:val="00A74B52"/>
    <w:rsid w:val="00A74F49"/>
    <w:rsid w:val="00A778CC"/>
    <w:rsid w:val="00A77F41"/>
    <w:rsid w:val="00A82999"/>
    <w:rsid w:val="00A84947"/>
    <w:rsid w:val="00A86746"/>
    <w:rsid w:val="00A904B2"/>
    <w:rsid w:val="00A9096C"/>
    <w:rsid w:val="00A90DC5"/>
    <w:rsid w:val="00A91AA4"/>
    <w:rsid w:val="00A93B3C"/>
    <w:rsid w:val="00A9417D"/>
    <w:rsid w:val="00A94859"/>
    <w:rsid w:val="00A97906"/>
    <w:rsid w:val="00AA090E"/>
    <w:rsid w:val="00AA0B20"/>
    <w:rsid w:val="00AA1091"/>
    <w:rsid w:val="00AA5851"/>
    <w:rsid w:val="00AA6A7A"/>
    <w:rsid w:val="00AA786F"/>
    <w:rsid w:val="00AB0020"/>
    <w:rsid w:val="00AB0B61"/>
    <w:rsid w:val="00AB0F02"/>
    <w:rsid w:val="00AB1F4C"/>
    <w:rsid w:val="00AB2F2F"/>
    <w:rsid w:val="00AB33B2"/>
    <w:rsid w:val="00AB5E53"/>
    <w:rsid w:val="00AB7A89"/>
    <w:rsid w:val="00AC1BB0"/>
    <w:rsid w:val="00AC1D5B"/>
    <w:rsid w:val="00AC2969"/>
    <w:rsid w:val="00AC2FE4"/>
    <w:rsid w:val="00AC36CD"/>
    <w:rsid w:val="00AC4389"/>
    <w:rsid w:val="00AC6CBB"/>
    <w:rsid w:val="00AD0555"/>
    <w:rsid w:val="00AD146E"/>
    <w:rsid w:val="00AD7A59"/>
    <w:rsid w:val="00AE4914"/>
    <w:rsid w:val="00AF1F0F"/>
    <w:rsid w:val="00AF2BD9"/>
    <w:rsid w:val="00AF2FD7"/>
    <w:rsid w:val="00AF38A6"/>
    <w:rsid w:val="00AF3FB5"/>
    <w:rsid w:val="00AF6FA4"/>
    <w:rsid w:val="00AF7479"/>
    <w:rsid w:val="00AF7720"/>
    <w:rsid w:val="00B00333"/>
    <w:rsid w:val="00B033F6"/>
    <w:rsid w:val="00B0341E"/>
    <w:rsid w:val="00B04444"/>
    <w:rsid w:val="00B04CF9"/>
    <w:rsid w:val="00B07765"/>
    <w:rsid w:val="00B1026C"/>
    <w:rsid w:val="00B105AA"/>
    <w:rsid w:val="00B11CC5"/>
    <w:rsid w:val="00B1208E"/>
    <w:rsid w:val="00B15F0A"/>
    <w:rsid w:val="00B16932"/>
    <w:rsid w:val="00B16E15"/>
    <w:rsid w:val="00B20AE1"/>
    <w:rsid w:val="00B20CA6"/>
    <w:rsid w:val="00B225AF"/>
    <w:rsid w:val="00B308A4"/>
    <w:rsid w:val="00B32821"/>
    <w:rsid w:val="00B34560"/>
    <w:rsid w:val="00B34D91"/>
    <w:rsid w:val="00B3682A"/>
    <w:rsid w:val="00B40B98"/>
    <w:rsid w:val="00B42FFE"/>
    <w:rsid w:val="00B43CDC"/>
    <w:rsid w:val="00B44C21"/>
    <w:rsid w:val="00B506FD"/>
    <w:rsid w:val="00B5213B"/>
    <w:rsid w:val="00B54EC9"/>
    <w:rsid w:val="00B56789"/>
    <w:rsid w:val="00B56B78"/>
    <w:rsid w:val="00B6368B"/>
    <w:rsid w:val="00B64711"/>
    <w:rsid w:val="00B64A4A"/>
    <w:rsid w:val="00B70313"/>
    <w:rsid w:val="00B70FEC"/>
    <w:rsid w:val="00B716C6"/>
    <w:rsid w:val="00B7243E"/>
    <w:rsid w:val="00B7364B"/>
    <w:rsid w:val="00B755A7"/>
    <w:rsid w:val="00B76F7C"/>
    <w:rsid w:val="00B834AE"/>
    <w:rsid w:val="00B83ED6"/>
    <w:rsid w:val="00B86099"/>
    <w:rsid w:val="00B86661"/>
    <w:rsid w:val="00B90064"/>
    <w:rsid w:val="00B944E8"/>
    <w:rsid w:val="00B95077"/>
    <w:rsid w:val="00B95552"/>
    <w:rsid w:val="00B966C0"/>
    <w:rsid w:val="00B96721"/>
    <w:rsid w:val="00B96D53"/>
    <w:rsid w:val="00B970FF"/>
    <w:rsid w:val="00B9750A"/>
    <w:rsid w:val="00B97B2E"/>
    <w:rsid w:val="00BA2978"/>
    <w:rsid w:val="00BA7E54"/>
    <w:rsid w:val="00BB0851"/>
    <w:rsid w:val="00BB1B75"/>
    <w:rsid w:val="00BB214A"/>
    <w:rsid w:val="00BB2E84"/>
    <w:rsid w:val="00BB4175"/>
    <w:rsid w:val="00BB5E62"/>
    <w:rsid w:val="00BB7DF1"/>
    <w:rsid w:val="00BC3975"/>
    <w:rsid w:val="00BC46CD"/>
    <w:rsid w:val="00BC4B95"/>
    <w:rsid w:val="00BC56CC"/>
    <w:rsid w:val="00BC7177"/>
    <w:rsid w:val="00BC75ED"/>
    <w:rsid w:val="00BD0C1C"/>
    <w:rsid w:val="00BD1035"/>
    <w:rsid w:val="00BD7E5C"/>
    <w:rsid w:val="00BE228C"/>
    <w:rsid w:val="00BE22E4"/>
    <w:rsid w:val="00BE236D"/>
    <w:rsid w:val="00BE33BF"/>
    <w:rsid w:val="00BE3625"/>
    <w:rsid w:val="00BE4FD6"/>
    <w:rsid w:val="00BE5AC6"/>
    <w:rsid w:val="00BE629B"/>
    <w:rsid w:val="00BE677F"/>
    <w:rsid w:val="00BE690F"/>
    <w:rsid w:val="00BE7643"/>
    <w:rsid w:val="00BF1069"/>
    <w:rsid w:val="00BF216F"/>
    <w:rsid w:val="00BF30DF"/>
    <w:rsid w:val="00BF3C96"/>
    <w:rsid w:val="00BF73CD"/>
    <w:rsid w:val="00BF7D91"/>
    <w:rsid w:val="00C014FD"/>
    <w:rsid w:val="00C07D9C"/>
    <w:rsid w:val="00C148BC"/>
    <w:rsid w:val="00C150C5"/>
    <w:rsid w:val="00C15E4D"/>
    <w:rsid w:val="00C22E52"/>
    <w:rsid w:val="00C238DD"/>
    <w:rsid w:val="00C24200"/>
    <w:rsid w:val="00C32B50"/>
    <w:rsid w:val="00C32BC5"/>
    <w:rsid w:val="00C3641B"/>
    <w:rsid w:val="00C376DC"/>
    <w:rsid w:val="00C37E85"/>
    <w:rsid w:val="00C40026"/>
    <w:rsid w:val="00C40A95"/>
    <w:rsid w:val="00C40B97"/>
    <w:rsid w:val="00C4217A"/>
    <w:rsid w:val="00C43542"/>
    <w:rsid w:val="00C45C89"/>
    <w:rsid w:val="00C4772A"/>
    <w:rsid w:val="00C5041E"/>
    <w:rsid w:val="00C5059C"/>
    <w:rsid w:val="00C543BB"/>
    <w:rsid w:val="00C57F60"/>
    <w:rsid w:val="00C618E4"/>
    <w:rsid w:val="00C62314"/>
    <w:rsid w:val="00C630C5"/>
    <w:rsid w:val="00C6640B"/>
    <w:rsid w:val="00C70A84"/>
    <w:rsid w:val="00C717C5"/>
    <w:rsid w:val="00C73AE4"/>
    <w:rsid w:val="00C749E6"/>
    <w:rsid w:val="00C763F4"/>
    <w:rsid w:val="00C81C81"/>
    <w:rsid w:val="00C8262A"/>
    <w:rsid w:val="00C826E0"/>
    <w:rsid w:val="00C8275C"/>
    <w:rsid w:val="00C82C69"/>
    <w:rsid w:val="00C83A93"/>
    <w:rsid w:val="00C84182"/>
    <w:rsid w:val="00C84F7C"/>
    <w:rsid w:val="00C85057"/>
    <w:rsid w:val="00C85B2B"/>
    <w:rsid w:val="00C85E3D"/>
    <w:rsid w:val="00C87C0D"/>
    <w:rsid w:val="00C90D60"/>
    <w:rsid w:val="00C916AE"/>
    <w:rsid w:val="00C94622"/>
    <w:rsid w:val="00C976E2"/>
    <w:rsid w:val="00CA0CDD"/>
    <w:rsid w:val="00CA11D6"/>
    <w:rsid w:val="00CA15FE"/>
    <w:rsid w:val="00CA2038"/>
    <w:rsid w:val="00CA569A"/>
    <w:rsid w:val="00CA5BA8"/>
    <w:rsid w:val="00CA6335"/>
    <w:rsid w:val="00CA6BD3"/>
    <w:rsid w:val="00CB1D19"/>
    <w:rsid w:val="00CB1EF5"/>
    <w:rsid w:val="00CB340A"/>
    <w:rsid w:val="00CB5E8D"/>
    <w:rsid w:val="00CB7408"/>
    <w:rsid w:val="00CC004C"/>
    <w:rsid w:val="00CC0A36"/>
    <w:rsid w:val="00CC0E3A"/>
    <w:rsid w:val="00CC1A0D"/>
    <w:rsid w:val="00CC2E4B"/>
    <w:rsid w:val="00CC2EAE"/>
    <w:rsid w:val="00CC34F0"/>
    <w:rsid w:val="00CC4C3B"/>
    <w:rsid w:val="00CC4CD3"/>
    <w:rsid w:val="00CC6BEE"/>
    <w:rsid w:val="00CC7549"/>
    <w:rsid w:val="00CD04A4"/>
    <w:rsid w:val="00CD0564"/>
    <w:rsid w:val="00CD3742"/>
    <w:rsid w:val="00CD3DC3"/>
    <w:rsid w:val="00CD5FE9"/>
    <w:rsid w:val="00CE105C"/>
    <w:rsid w:val="00CE1B53"/>
    <w:rsid w:val="00CE7B4D"/>
    <w:rsid w:val="00CF14E0"/>
    <w:rsid w:val="00CF156F"/>
    <w:rsid w:val="00CF275D"/>
    <w:rsid w:val="00CF2AC2"/>
    <w:rsid w:val="00CF3234"/>
    <w:rsid w:val="00CF617B"/>
    <w:rsid w:val="00CF6DCB"/>
    <w:rsid w:val="00CF7850"/>
    <w:rsid w:val="00D003AF"/>
    <w:rsid w:val="00D02269"/>
    <w:rsid w:val="00D06758"/>
    <w:rsid w:val="00D07154"/>
    <w:rsid w:val="00D10EBA"/>
    <w:rsid w:val="00D11FB1"/>
    <w:rsid w:val="00D1491B"/>
    <w:rsid w:val="00D158E7"/>
    <w:rsid w:val="00D1671A"/>
    <w:rsid w:val="00D16D51"/>
    <w:rsid w:val="00D16EC7"/>
    <w:rsid w:val="00D2178E"/>
    <w:rsid w:val="00D21860"/>
    <w:rsid w:val="00D21F9C"/>
    <w:rsid w:val="00D228E5"/>
    <w:rsid w:val="00D22BCC"/>
    <w:rsid w:val="00D22C5E"/>
    <w:rsid w:val="00D23133"/>
    <w:rsid w:val="00D23390"/>
    <w:rsid w:val="00D2408F"/>
    <w:rsid w:val="00D2455B"/>
    <w:rsid w:val="00D264AE"/>
    <w:rsid w:val="00D26E85"/>
    <w:rsid w:val="00D327BA"/>
    <w:rsid w:val="00D333E8"/>
    <w:rsid w:val="00D335F8"/>
    <w:rsid w:val="00D33D43"/>
    <w:rsid w:val="00D37808"/>
    <w:rsid w:val="00D4279A"/>
    <w:rsid w:val="00D45B07"/>
    <w:rsid w:val="00D46D5E"/>
    <w:rsid w:val="00D472E0"/>
    <w:rsid w:val="00D50010"/>
    <w:rsid w:val="00D51C8B"/>
    <w:rsid w:val="00D52062"/>
    <w:rsid w:val="00D53F86"/>
    <w:rsid w:val="00D540A0"/>
    <w:rsid w:val="00D56C9D"/>
    <w:rsid w:val="00D56E9B"/>
    <w:rsid w:val="00D57241"/>
    <w:rsid w:val="00D57FF8"/>
    <w:rsid w:val="00D6107F"/>
    <w:rsid w:val="00D62328"/>
    <w:rsid w:val="00D64495"/>
    <w:rsid w:val="00D66707"/>
    <w:rsid w:val="00D71BAB"/>
    <w:rsid w:val="00D73D3B"/>
    <w:rsid w:val="00D7424B"/>
    <w:rsid w:val="00D76857"/>
    <w:rsid w:val="00D76BD8"/>
    <w:rsid w:val="00D77937"/>
    <w:rsid w:val="00D80916"/>
    <w:rsid w:val="00D826F4"/>
    <w:rsid w:val="00D82D98"/>
    <w:rsid w:val="00D83183"/>
    <w:rsid w:val="00D85CD2"/>
    <w:rsid w:val="00D91A31"/>
    <w:rsid w:val="00D9358A"/>
    <w:rsid w:val="00D936EE"/>
    <w:rsid w:val="00D93E76"/>
    <w:rsid w:val="00D9690F"/>
    <w:rsid w:val="00D97FB3"/>
    <w:rsid w:val="00DA27FE"/>
    <w:rsid w:val="00DA2C0C"/>
    <w:rsid w:val="00DA2D77"/>
    <w:rsid w:val="00DA4317"/>
    <w:rsid w:val="00DA441F"/>
    <w:rsid w:val="00DA5BBB"/>
    <w:rsid w:val="00DA5F64"/>
    <w:rsid w:val="00DA704D"/>
    <w:rsid w:val="00DB047C"/>
    <w:rsid w:val="00DB0782"/>
    <w:rsid w:val="00DB6F8A"/>
    <w:rsid w:val="00DC1238"/>
    <w:rsid w:val="00DC162A"/>
    <w:rsid w:val="00DC1BAC"/>
    <w:rsid w:val="00DC2545"/>
    <w:rsid w:val="00DC2563"/>
    <w:rsid w:val="00DC3566"/>
    <w:rsid w:val="00DC3804"/>
    <w:rsid w:val="00DC4ECE"/>
    <w:rsid w:val="00DC657C"/>
    <w:rsid w:val="00DC71B3"/>
    <w:rsid w:val="00DD3E08"/>
    <w:rsid w:val="00DD5513"/>
    <w:rsid w:val="00DD69C4"/>
    <w:rsid w:val="00DE01C4"/>
    <w:rsid w:val="00DE1B08"/>
    <w:rsid w:val="00DE7671"/>
    <w:rsid w:val="00DE7C26"/>
    <w:rsid w:val="00DF399E"/>
    <w:rsid w:val="00DF4B3D"/>
    <w:rsid w:val="00DF4C2A"/>
    <w:rsid w:val="00DF4F90"/>
    <w:rsid w:val="00DF7ED1"/>
    <w:rsid w:val="00E01323"/>
    <w:rsid w:val="00E01ACC"/>
    <w:rsid w:val="00E03EA7"/>
    <w:rsid w:val="00E043F6"/>
    <w:rsid w:val="00E078BE"/>
    <w:rsid w:val="00E07FDC"/>
    <w:rsid w:val="00E11654"/>
    <w:rsid w:val="00E124AA"/>
    <w:rsid w:val="00E166D6"/>
    <w:rsid w:val="00E172F6"/>
    <w:rsid w:val="00E20017"/>
    <w:rsid w:val="00E20734"/>
    <w:rsid w:val="00E21ADE"/>
    <w:rsid w:val="00E30476"/>
    <w:rsid w:val="00E33448"/>
    <w:rsid w:val="00E33C23"/>
    <w:rsid w:val="00E37FF7"/>
    <w:rsid w:val="00E404BA"/>
    <w:rsid w:val="00E41E98"/>
    <w:rsid w:val="00E426FB"/>
    <w:rsid w:val="00E42DBA"/>
    <w:rsid w:val="00E44F88"/>
    <w:rsid w:val="00E46EB9"/>
    <w:rsid w:val="00E4701D"/>
    <w:rsid w:val="00E557FC"/>
    <w:rsid w:val="00E55A83"/>
    <w:rsid w:val="00E563D8"/>
    <w:rsid w:val="00E57DDB"/>
    <w:rsid w:val="00E61FEB"/>
    <w:rsid w:val="00E639C0"/>
    <w:rsid w:val="00E64BAE"/>
    <w:rsid w:val="00E728C0"/>
    <w:rsid w:val="00E73C5B"/>
    <w:rsid w:val="00E74159"/>
    <w:rsid w:val="00E74559"/>
    <w:rsid w:val="00E74D87"/>
    <w:rsid w:val="00E74E25"/>
    <w:rsid w:val="00E76F9B"/>
    <w:rsid w:val="00E77592"/>
    <w:rsid w:val="00E77A5E"/>
    <w:rsid w:val="00E83A60"/>
    <w:rsid w:val="00E83BB1"/>
    <w:rsid w:val="00E845D7"/>
    <w:rsid w:val="00E85031"/>
    <w:rsid w:val="00E85758"/>
    <w:rsid w:val="00E858FF"/>
    <w:rsid w:val="00E8612C"/>
    <w:rsid w:val="00E86FF5"/>
    <w:rsid w:val="00E9000E"/>
    <w:rsid w:val="00E911A1"/>
    <w:rsid w:val="00E91E70"/>
    <w:rsid w:val="00E92BFA"/>
    <w:rsid w:val="00E93740"/>
    <w:rsid w:val="00E9697C"/>
    <w:rsid w:val="00EA1091"/>
    <w:rsid w:val="00EA1EC6"/>
    <w:rsid w:val="00EA221C"/>
    <w:rsid w:val="00EA3144"/>
    <w:rsid w:val="00EA4F07"/>
    <w:rsid w:val="00EA4FF0"/>
    <w:rsid w:val="00EA69B9"/>
    <w:rsid w:val="00EA768F"/>
    <w:rsid w:val="00EB0469"/>
    <w:rsid w:val="00EB1A66"/>
    <w:rsid w:val="00EB1DFE"/>
    <w:rsid w:val="00EB4F72"/>
    <w:rsid w:val="00EB583A"/>
    <w:rsid w:val="00EB5F50"/>
    <w:rsid w:val="00EC1DF5"/>
    <w:rsid w:val="00EC2B2C"/>
    <w:rsid w:val="00ED0D20"/>
    <w:rsid w:val="00ED0DFD"/>
    <w:rsid w:val="00ED2A22"/>
    <w:rsid w:val="00ED352A"/>
    <w:rsid w:val="00ED44B3"/>
    <w:rsid w:val="00ED4A1A"/>
    <w:rsid w:val="00ED6596"/>
    <w:rsid w:val="00EE031C"/>
    <w:rsid w:val="00EE18CF"/>
    <w:rsid w:val="00EE197D"/>
    <w:rsid w:val="00EE412C"/>
    <w:rsid w:val="00EE6108"/>
    <w:rsid w:val="00EE772F"/>
    <w:rsid w:val="00EE7CAA"/>
    <w:rsid w:val="00EF1E44"/>
    <w:rsid w:val="00EF217B"/>
    <w:rsid w:val="00EF2B2E"/>
    <w:rsid w:val="00EF375F"/>
    <w:rsid w:val="00EF38EA"/>
    <w:rsid w:val="00EF47A7"/>
    <w:rsid w:val="00EF5849"/>
    <w:rsid w:val="00EF59D4"/>
    <w:rsid w:val="00EF64AA"/>
    <w:rsid w:val="00F00676"/>
    <w:rsid w:val="00F029BB"/>
    <w:rsid w:val="00F02F86"/>
    <w:rsid w:val="00F037B3"/>
    <w:rsid w:val="00F0476F"/>
    <w:rsid w:val="00F05AE5"/>
    <w:rsid w:val="00F12C8F"/>
    <w:rsid w:val="00F1455B"/>
    <w:rsid w:val="00F149DA"/>
    <w:rsid w:val="00F15CFC"/>
    <w:rsid w:val="00F16ED2"/>
    <w:rsid w:val="00F173CF"/>
    <w:rsid w:val="00F17C2C"/>
    <w:rsid w:val="00F25C45"/>
    <w:rsid w:val="00F26BB2"/>
    <w:rsid w:val="00F2747E"/>
    <w:rsid w:val="00F27CF3"/>
    <w:rsid w:val="00F27EFD"/>
    <w:rsid w:val="00F27F26"/>
    <w:rsid w:val="00F3145B"/>
    <w:rsid w:val="00F325B6"/>
    <w:rsid w:val="00F325FE"/>
    <w:rsid w:val="00F32E05"/>
    <w:rsid w:val="00F3372D"/>
    <w:rsid w:val="00F33DF4"/>
    <w:rsid w:val="00F44AE3"/>
    <w:rsid w:val="00F46D90"/>
    <w:rsid w:val="00F50FE7"/>
    <w:rsid w:val="00F512A1"/>
    <w:rsid w:val="00F538FC"/>
    <w:rsid w:val="00F53A92"/>
    <w:rsid w:val="00F55847"/>
    <w:rsid w:val="00F55A04"/>
    <w:rsid w:val="00F55C7C"/>
    <w:rsid w:val="00F5661B"/>
    <w:rsid w:val="00F614DE"/>
    <w:rsid w:val="00F64543"/>
    <w:rsid w:val="00F71BE2"/>
    <w:rsid w:val="00F72911"/>
    <w:rsid w:val="00F72DA4"/>
    <w:rsid w:val="00F737BB"/>
    <w:rsid w:val="00F73CE3"/>
    <w:rsid w:val="00F74181"/>
    <w:rsid w:val="00F75E3C"/>
    <w:rsid w:val="00F7782A"/>
    <w:rsid w:val="00F77F32"/>
    <w:rsid w:val="00F801B8"/>
    <w:rsid w:val="00F828E1"/>
    <w:rsid w:val="00F83662"/>
    <w:rsid w:val="00F83F26"/>
    <w:rsid w:val="00F843AF"/>
    <w:rsid w:val="00F8581C"/>
    <w:rsid w:val="00F8591A"/>
    <w:rsid w:val="00F90204"/>
    <w:rsid w:val="00F90625"/>
    <w:rsid w:val="00F90AA4"/>
    <w:rsid w:val="00F93E1B"/>
    <w:rsid w:val="00F942E6"/>
    <w:rsid w:val="00F952F9"/>
    <w:rsid w:val="00F96BE6"/>
    <w:rsid w:val="00FA27B0"/>
    <w:rsid w:val="00FA3DAF"/>
    <w:rsid w:val="00FA727A"/>
    <w:rsid w:val="00FB2DA4"/>
    <w:rsid w:val="00FB5123"/>
    <w:rsid w:val="00FB694C"/>
    <w:rsid w:val="00FC03B1"/>
    <w:rsid w:val="00FC27EB"/>
    <w:rsid w:val="00FC363F"/>
    <w:rsid w:val="00FC69E1"/>
    <w:rsid w:val="00FC6CF2"/>
    <w:rsid w:val="00FD12A2"/>
    <w:rsid w:val="00FD1697"/>
    <w:rsid w:val="00FD3E9B"/>
    <w:rsid w:val="00FD6C0A"/>
    <w:rsid w:val="00FD79DF"/>
    <w:rsid w:val="00FE0B71"/>
    <w:rsid w:val="00FE0BBE"/>
    <w:rsid w:val="00FE1DE0"/>
    <w:rsid w:val="00FE37B7"/>
    <w:rsid w:val="00FE5F5D"/>
    <w:rsid w:val="00FF142D"/>
    <w:rsid w:val="00FF1982"/>
    <w:rsid w:val="00FF2C86"/>
    <w:rsid w:val="00FF65EB"/>
    <w:rsid w:val="00FF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chartTrackingRefBased/>
  <w15:docId w15:val="{9CEEEE67-208D-4DD4-B113-F76A830ED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b/>
      <w:bCs/>
      <w:i/>
      <w:iCs/>
      <w:kern w:val="28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b/>
      <w:bCs/>
      <w:i/>
      <w:iCs/>
      <w:sz w:val="34"/>
      <w:szCs w:val="34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/>
      <w:outlineLvl w:val="2"/>
    </w:pPr>
    <w:rPr>
      <w:b/>
      <w:bCs/>
      <w:i/>
      <w:iCs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i/>
      <w:iCs/>
      <w:sz w:val="30"/>
      <w:szCs w:val="30"/>
    </w:rPr>
  </w:style>
  <w:style w:type="paragraph" w:styleId="5">
    <w:name w:val="heading 5"/>
    <w:basedOn w:val="a"/>
    <w:next w:val="a"/>
    <w:link w:val="50"/>
    <w:uiPriority w:val="99"/>
    <w:qFormat/>
    <w:pPr>
      <w:keepNext/>
      <w:spacing w:before="240" w:after="60"/>
      <w:outlineLvl w:val="4"/>
    </w:pPr>
    <w:rPr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spacing w:before="240" w:after="60"/>
      <w:outlineLvl w:val="5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pPr>
      <w:keepNext/>
      <w:spacing w:before="240" w:after="60"/>
      <w:outlineLvl w:val="6"/>
    </w:pPr>
    <w:rPr>
      <w:b/>
      <w:bCs/>
      <w:i/>
      <w:iCs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spacing w:before="240" w:after="60"/>
      <w:outlineLvl w:val="7"/>
    </w:pPr>
    <w:rPr>
      <w:b/>
      <w:bCs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pPr>
      <w:keepNext/>
      <w:spacing w:before="240" w:after="60"/>
      <w:outlineLvl w:val="8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Pr>
      <w:b/>
      <w:bCs/>
    </w:rPr>
  </w:style>
  <w:style w:type="character" w:customStyle="1" w:styleId="70">
    <w:name w:val="Заголовок 7 Знак"/>
    <w:link w:val="7"/>
    <w:uiPriority w:val="9"/>
    <w:semiHidden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nhideWhenUsed/>
    <w:rsid w:val="000C26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0C26CD"/>
    <w:rPr>
      <w:rFonts w:ascii="Arial" w:hAnsi="Arial" w:cs="Arial"/>
      <w:sz w:val="20"/>
      <w:szCs w:val="20"/>
    </w:rPr>
  </w:style>
  <w:style w:type="paragraph" w:styleId="a5">
    <w:name w:val="footer"/>
    <w:basedOn w:val="a"/>
    <w:link w:val="a6"/>
    <w:unhideWhenUsed/>
    <w:rsid w:val="000C26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0C26CD"/>
    <w:rPr>
      <w:rFonts w:ascii="Arial" w:hAnsi="Arial" w:cs="Arial"/>
      <w:sz w:val="20"/>
      <w:szCs w:val="20"/>
    </w:rPr>
  </w:style>
  <w:style w:type="paragraph" w:styleId="a7">
    <w:name w:val="Plain Text"/>
    <w:basedOn w:val="a"/>
    <w:link w:val="a8"/>
    <w:rsid w:val="000C26CD"/>
    <w:pPr>
      <w:autoSpaceDE/>
      <w:autoSpaceDN/>
      <w:adjustRightInd/>
    </w:pPr>
    <w:rPr>
      <w:rFonts w:ascii="Courier New" w:hAnsi="Courier New" w:cs="Times New Roman"/>
    </w:rPr>
  </w:style>
  <w:style w:type="character" w:customStyle="1" w:styleId="a8">
    <w:name w:val="Текст Знак"/>
    <w:link w:val="a7"/>
    <w:rsid w:val="000C26CD"/>
    <w:rPr>
      <w:rFonts w:ascii="Courier New" w:eastAsia="Times New Roman" w:hAnsi="Courier New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C786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7C786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228E5"/>
    <w:pPr>
      <w:ind w:left="720"/>
      <w:contextualSpacing/>
    </w:pPr>
  </w:style>
  <w:style w:type="paragraph" w:customStyle="1" w:styleId="Default">
    <w:name w:val="Default"/>
    <w:rsid w:val="00CF61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c">
    <w:name w:val="Знак Знак Знак Знак"/>
    <w:basedOn w:val="a"/>
    <w:autoRedefine/>
    <w:rsid w:val="00042CA5"/>
    <w:pPr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44;\&#1052;&#1044;\&#1052;&#1043;&#1057;\N%20T%20K\Stand\48\48%20NTCS%20A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B6076-64D7-4B20-840D-8001D2BEA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48 NTCS A10</Template>
  <TotalTime>572</TotalTime>
  <Pages>8</Pages>
  <Words>2760</Words>
  <Characters>15734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client801_1</dc:creator>
  <cp:keywords/>
  <cp:lastModifiedBy>Светлана Жукова</cp:lastModifiedBy>
  <cp:revision>70</cp:revision>
  <cp:lastPrinted>2026-05-16T06:37:00Z</cp:lastPrinted>
  <dcterms:created xsi:type="dcterms:W3CDTF">2024-10-14T13:04:00Z</dcterms:created>
  <dcterms:modified xsi:type="dcterms:W3CDTF">2026-05-16T08:35:00Z</dcterms:modified>
</cp:coreProperties>
</file>